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45E" w:rsidRPr="00180EAE" w:rsidRDefault="00E5645E" w:rsidP="00770B74">
      <w:pPr>
        <w:pStyle w:val="5"/>
        <w:tabs>
          <w:tab w:val="left" w:pos="0"/>
        </w:tabs>
        <w:ind w:firstLine="0"/>
        <w:jc w:val="center"/>
        <w:rPr>
          <w:snapToGrid/>
          <w:color w:val="auto"/>
          <w:sz w:val="28"/>
          <w:szCs w:val="28"/>
        </w:rPr>
      </w:pPr>
      <w:r w:rsidRPr="00180EAE">
        <w:rPr>
          <w:snapToGrid/>
          <w:color w:val="auto"/>
          <w:sz w:val="28"/>
          <w:szCs w:val="28"/>
        </w:rPr>
        <w:t>Доклад</w:t>
      </w:r>
    </w:p>
    <w:p w:rsidR="00FF1F69" w:rsidRPr="00180EAE" w:rsidRDefault="00FF1F69" w:rsidP="00770B74">
      <w:pPr>
        <w:jc w:val="center"/>
        <w:rPr>
          <w:b/>
          <w:sz w:val="28"/>
          <w:szCs w:val="28"/>
        </w:rPr>
      </w:pPr>
      <w:r w:rsidRPr="00180EAE">
        <w:rPr>
          <w:b/>
          <w:sz w:val="28"/>
          <w:szCs w:val="28"/>
        </w:rPr>
        <w:t>об основных результатах реализации государственной программы</w:t>
      </w:r>
    </w:p>
    <w:p w:rsidR="00B0462A" w:rsidRPr="00180EAE" w:rsidRDefault="00FF1F69" w:rsidP="00770B74">
      <w:pPr>
        <w:jc w:val="center"/>
        <w:rPr>
          <w:b/>
          <w:sz w:val="28"/>
          <w:szCs w:val="28"/>
        </w:rPr>
      </w:pPr>
      <w:r w:rsidRPr="00180EAE">
        <w:rPr>
          <w:b/>
          <w:sz w:val="28"/>
          <w:szCs w:val="28"/>
        </w:rPr>
        <w:t>«Развития сельского хозяйства Карачаево-Черкесской Республики до 2020 года» за 201</w:t>
      </w:r>
      <w:r w:rsidR="00282501">
        <w:rPr>
          <w:b/>
          <w:sz w:val="28"/>
          <w:szCs w:val="28"/>
        </w:rPr>
        <w:t>7</w:t>
      </w:r>
      <w:r w:rsidRPr="00180EAE">
        <w:rPr>
          <w:b/>
          <w:sz w:val="28"/>
          <w:szCs w:val="28"/>
        </w:rPr>
        <w:t xml:space="preserve"> год.</w:t>
      </w:r>
    </w:p>
    <w:p w:rsidR="00FF1F69" w:rsidRPr="00180EAE" w:rsidRDefault="00FF1F69" w:rsidP="00770B74">
      <w:pPr>
        <w:jc w:val="center"/>
        <w:rPr>
          <w:b/>
          <w:sz w:val="28"/>
          <w:szCs w:val="28"/>
        </w:rPr>
      </w:pPr>
    </w:p>
    <w:p w:rsidR="00FF1F69" w:rsidRPr="00C80B15" w:rsidRDefault="00FF1F69" w:rsidP="00770B74">
      <w:pPr>
        <w:pStyle w:val="20"/>
        <w:shd w:val="clear" w:color="auto" w:fill="auto"/>
        <w:spacing w:before="0" w:line="240" w:lineRule="auto"/>
        <w:rPr>
          <w:sz w:val="28"/>
          <w:szCs w:val="28"/>
          <w:lang w:eastAsia="ru-RU" w:bidi="ru-RU"/>
        </w:rPr>
      </w:pPr>
      <w:r w:rsidRPr="00180EAE">
        <w:rPr>
          <w:color w:val="000000"/>
          <w:sz w:val="28"/>
          <w:szCs w:val="28"/>
          <w:lang w:eastAsia="ru-RU" w:bidi="ru-RU"/>
        </w:rPr>
        <w:t xml:space="preserve">   </w:t>
      </w:r>
      <w:r w:rsidR="00A94242" w:rsidRPr="00180EAE">
        <w:rPr>
          <w:color w:val="000000"/>
          <w:sz w:val="28"/>
          <w:szCs w:val="28"/>
          <w:lang w:eastAsia="ru-RU" w:bidi="ru-RU"/>
        </w:rPr>
        <w:tab/>
      </w:r>
    </w:p>
    <w:p w:rsidR="007A7935" w:rsidRPr="00844F6A" w:rsidRDefault="007A7935" w:rsidP="007A7935">
      <w:pPr>
        <w:ind w:firstLine="567"/>
        <w:jc w:val="both"/>
        <w:rPr>
          <w:sz w:val="28"/>
          <w:szCs w:val="28"/>
        </w:rPr>
      </w:pPr>
      <w:r w:rsidRPr="00844F6A">
        <w:rPr>
          <w:sz w:val="28"/>
          <w:szCs w:val="28"/>
        </w:rPr>
        <w:t xml:space="preserve">Во исполнение постановления Правительства Российской Федерации  от  14 июля 2012 года № 717 «О государственной программе «Развитие сельского хозяйства и регулирование рынков сельскохозяйственной продукции, сырья и продовольствия на 2013-2020 годы» Министерством сельского хозяйства  была разработана и утверждена постановлением Правительства Карачаево-Черкесской Республики  от 31 октября 2015 года № 358 государственная программа Карачаево-Черкесской Республики  «Развитие сельского хозяйства Карачаево-Черкесской Республики до  2020 года » (в редакции постановлений Правительства Карачаево-Черкесской Республики от 25.04.2014 </w:t>
      </w:r>
      <w:hyperlink r:id="rId5" w:history="1">
        <w:r w:rsidRPr="00844F6A">
          <w:rPr>
            <w:sz w:val="28"/>
            <w:szCs w:val="28"/>
          </w:rPr>
          <w:t>№113</w:t>
        </w:r>
      </w:hyperlink>
      <w:r w:rsidRPr="00844F6A">
        <w:rPr>
          <w:sz w:val="28"/>
          <w:szCs w:val="28"/>
        </w:rPr>
        <w:t xml:space="preserve">, от 05.08.2014 </w:t>
      </w:r>
      <w:hyperlink r:id="rId6" w:history="1">
        <w:r w:rsidRPr="00844F6A">
          <w:rPr>
            <w:sz w:val="28"/>
            <w:szCs w:val="28"/>
          </w:rPr>
          <w:t>№ 229</w:t>
        </w:r>
      </w:hyperlink>
      <w:r w:rsidRPr="00844F6A">
        <w:rPr>
          <w:sz w:val="28"/>
          <w:szCs w:val="28"/>
        </w:rPr>
        <w:t xml:space="preserve">,  от 02.12.2014 </w:t>
      </w:r>
      <w:hyperlink r:id="rId7" w:history="1">
        <w:r w:rsidRPr="00844F6A">
          <w:rPr>
            <w:sz w:val="28"/>
            <w:szCs w:val="28"/>
          </w:rPr>
          <w:t>№ 367</w:t>
        </w:r>
      </w:hyperlink>
      <w:r w:rsidRPr="00844F6A">
        <w:rPr>
          <w:sz w:val="28"/>
          <w:szCs w:val="28"/>
        </w:rPr>
        <w:t xml:space="preserve">, от 26.05.2015 </w:t>
      </w:r>
      <w:hyperlink r:id="rId8" w:history="1">
        <w:r w:rsidRPr="00844F6A">
          <w:rPr>
            <w:sz w:val="28"/>
            <w:szCs w:val="28"/>
          </w:rPr>
          <w:t>№ 135</w:t>
        </w:r>
      </w:hyperlink>
      <w:r w:rsidRPr="00844F6A">
        <w:rPr>
          <w:sz w:val="28"/>
          <w:szCs w:val="28"/>
        </w:rPr>
        <w:t xml:space="preserve">, от 20.10.2015 </w:t>
      </w:r>
      <w:hyperlink r:id="rId9" w:history="1">
        <w:r w:rsidRPr="00844F6A">
          <w:rPr>
            <w:sz w:val="28"/>
            <w:szCs w:val="28"/>
          </w:rPr>
          <w:t>№278</w:t>
        </w:r>
      </w:hyperlink>
      <w:r w:rsidRPr="00844F6A">
        <w:rPr>
          <w:sz w:val="28"/>
          <w:szCs w:val="28"/>
        </w:rPr>
        <w:t>, от 06.12.2016 № 319, от 09.02.2017 № 23, от 06.12.2017 № 331), (далее – Программа).</w:t>
      </w:r>
    </w:p>
    <w:p w:rsidR="007A7935" w:rsidRPr="00844F6A" w:rsidRDefault="007A7935" w:rsidP="007A7935">
      <w:pPr>
        <w:ind w:firstLine="567"/>
        <w:jc w:val="both"/>
        <w:rPr>
          <w:sz w:val="28"/>
          <w:szCs w:val="28"/>
        </w:rPr>
      </w:pPr>
      <w:r w:rsidRPr="00844F6A">
        <w:rPr>
          <w:sz w:val="28"/>
          <w:szCs w:val="28"/>
          <w:lang w:bidi="ru-RU"/>
        </w:rPr>
        <w:t xml:space="preserve">  </w:t>
      </w:r>
      <w:r w:rsidRPr="00844F6A">
        <w:rPr>
          <w:sz w:val="28"/>
          <w:szCs w:val="28"/>
        </w:rPr>
        <w:t>В целях реализации мероприятий Программы республики между Министерством   сельского    хозяйства   Российской    Федерации и                    Правительством Карачаево-Черкесской Республики был</w:t>
      </w:r>
      <w:r>
        <w:rPr>
          <w:sz w:val="28"/>
          <w:szCs w:val="28"/>
        </w:rPr>
        <w:t>и</w:t>
      </w:r>
      <w:r w:rsidRPr="00844F6A">
        <w:rPr>
          <w:sz w:val="28"/>
          <w:szCs w:val="28"/>
        </w:rPr>
        <w:t xml:space="preserve"> заключен</w:t>
      </w:r>
      <w:r>
        <w:rPr>
          <w:sz w:val="28"/>
          <w:szCs w:val="28"/>
        </w:rPr>
        <w:t>ы</w:t>
      </w:r>
      <w:r w:rsidRPr="00844F6A">
        <w:rPr>
          <w:sz w:val="28"/>
          <w:szCs w:val="28"/>
        </w:rPr>
        <w:t xml:space="preserve"> Соглашени</w:t>
      </w:r>
      <w:r>
        <w:rPr>
          <w:sz w:val="28"/>
          <w:szCs w:val="28"/>
        </w:rPr>
        <w:t>я</w:t>
      </w:r>
      <w:r w:rsidRPr="00844F6A">
        <w:rPr>
          <w:sz w:val="28"/>
          <w:szCs w:val="28"/>
        </w:rPr>
        <w:t>, в котор</w:t>
      </w:r>
      <w:r>
        <w:rPr>
          <w:sz w:val="28"/>
          <w:szCs w:val="28"/>
        </w:rPr>
        <w:t>ых</w:t>
      </w:r>
      <w:r w:rsidRPr="00844F6A">
        <w:rPr>
          <w:sz w:val="28"/>
          <w:szCs w:val="28"/>
        </w:rPr>
        <w:t xml:space="preserve"> закреплены значения основных целевых индикаторов (показателей) реализации программы. Предусмотренные Соглашением целевые индикаторы (показатели) были положены в основу Программы республики. </w:t>
      </w:r>
    </w:p>
    <w:p w:rsidR="007A7935" w:rsidRPr="00844F6A" w:rsidRDefault="007A7935" w:rsidP="007A7935">
      <w:pPr>
        <w:ind w:firstLine="708"/>
        <w:jc w:val="both"/>
        <w:rPr>
          <w:sz w:val="28"/>
          <w:szCs w:val="28"/>
        </w:rPr>
      </w:pPr>
      <w:r w:rsidRPr="00844F6A">
        <w:rPr>
          <w:sz w:val="28"/>
          <w:szCs w:val="28"/>
        </w:rPr>
        <w:t>В рамках Программы в 2017 году было реализовано следующие подпрограммы:</w:t>
      </w:r>
    </w:p>
    <w:p w:rsidR="007A7935" w:rsidRDefault="007A7935" w:rsidP="007A7935">
      <w:pPr>
        <w:widowControl w:val="0"/>
        <w:numPr>
          <w:ilvl w:val="0"/>
          <w:numId w:val="1"/>
        </w:numPr>
        <w:tabs>
          <w:tab w:val="left" w:pos="943"/>
        </w:tabs>
        <w:ind w:firstLine="740"/>
        <w:jc w:val="both"/>
        <w:rPr>
          <w:sz w:val="28"/>
          <w:szCs w:val="28"/>
        </w:rPr>
      </w:pPr>
      <w:r w:rsidRPr="00844F6A">
        <w:rPr>
          <w:sz w:val="28"/>
          <w:szCs w:val="28"/>
        </w:rPr>
        <w:t>Обеспечение общих условий функционирования сельскохозяйственной отрасли;</w:t>
      </w:r>
    </w:p>
    <w:p w:rsidR="007A7935" w:rsidRDefault="007A7935" w:rsidP="007A7935">
      <w:pPr>
        <w:widowControl w:val="0"/>
        <w:numPr>
          <w:ilvl w:val="0"/>
          <w:numId w:val="1"/>
        </w:numPr>
        <w:tabs>
          <w:tab w:val="left" w:pos="943"/>
        </w:tabs>
        <w:ind w:firstLine="740"/>
        <w:jc w:val="both"/>
        <w:rPr>
          <w:sz w:val="28"/>
          <w:szCs w:val="28"/>
        </w:rPr>
      </w:pPr>
      <w:r w:rsidRPr="00844F6A">
        <w:rPr>
          <w:sz w:val="28"/>
          <w:szCs w:val="28"/>
        </w:rPr>
        <w:t>Техническая и технологическая модернизация, инновационное развитие;</w:t>
      </w:r>
    </w:p>
    <w:p w:rsidR="007A7935" w:rsidRPr="00807869" w:rsidRDefault="007A7935" w:rsidP="007A7935">
      <w:pPr>
        <w:widowControl w:val="0"/>
        <w:numPr>
          <w:ilvl w:val="0"/>
          <w:numId w:val="1"/>
        </w:numPr>
        <w:tabs>
          <w:tab w:val="left" w:pos="943"/>
        </w:tabs>
        <w:ind w:firstLine="740"/>
        <w:jc w:val="both"/>
        <w:rPr>
          <w:sz w:val="28"/>
          <w:szCs w:val="28"/>
        </w:rPr>
      </w:pPr>
      <w:r w:rsidRPr="00807869">
        <w:rPr>
          <w:sz w:val="28"/>
          <w:szCs w:val="28"/>
        </w:rPr>
        <w:t>Обеспечение реализации государственной программы «Развитие сельского хозяйства Карачаево-Черк</w:t>
      </w:r>
      <w:r>
        <w:rPr>
          <w:sz w:val="28"/>
          <w:szCs w:val="28"/>
        </w:rPr>
        <w:t>есской Республики до 2020 года»;</w:t>
      </w:r>
    </w:p>
    <w:p w:rsidR="007A7935" w:rsidRDefault="007A7935" w:rsidP="007A7935">
      <w:pPr>
        <w:widowControl w:val="0"/>
        <w:numPr>
          <w:ilvl w:val="0"/>
          <w:numId w:val="1"/>
        </w:numPr>
        <w:tabs>
          <w:tab w:val="left" w:pos="943"/>
        </w:tabs>
        <w:ind w:firstLine="740"/>
        <w:jc w:val="both"/>
        <w:rPr>
          <w:sz w:val="28"/>
          <w:szCs w:val="28"/>
        </w:rPr>
      </w:pPr>
      <w:r w:rsidRPr="00844F6A">
        <w:rPr>
          <w:sz w:val="28"/>
          <w:szCs w:val="28"/>
        </w:rPr>
        <w:t>Устойчивое развитие сельских территорий Карачаево-Чер</w:t>
      </w:r>
      <w:r>
        <w:rPr>
          <w:sz w:val="28"/>
          <w:szCs w:val="28"/>
        </w:rPr>
        <w:t>кесской Республики до 2020 года</w:t>
      </w:r>
      <w:r w:rsidRPr="00844F6A">
        <w:rPr>
          <w:sz w:val="28"/>
          <w:szCs w:val="28"/>
        </w:rPr>
        <w:t>;</w:t>
      </w:r>
    </w:p>
    <w:p w:rsidR="007A7935" w:rsidRPr="00844F6A" w:rsidRDefault="007A7935" w:rsidP="007A7935">
      <w:pPr>
        <w:widowControl w:val="0"/>
        <w:numPr>
          <w:ilvl w:val="0"/>
          <w:numId w:val="1"/>
        </w:numPr>
        <w:tabs>
          <w:tab w:val="left" w:pos="943"/>
        </w:tabs>
        <w:ind w:firstLine="740"/>
        <w:jc w:val="both"/>
        <w:rPr>
          <w:sz w:val="28"/>
          <w:szCs w:val="28"/>
        </w:rPr>
      </w:pPr>
      <w:r w:rsidRPr="00844F6A">
        <w:rPr>
          <w:sz w:val="28"/>
          <w:szCs w:val="28"/>
        </w:rPr>
        <w:t>Развитие мелиорации земель сельскохозяйственного назначения Карачаево-Черкесско</w:t>
      </w:r>
      <w:r>
        <w:rPr>
          <w:sz w:val="28"/>
          <w:szCs w:val="28"/>
        </w:rPr>
        <w:t>й   Республики   до   2020 года</w:t>
      </w:r>
      <w:r w:rsidRPr="00844F6A">
        <w:rPr>
          <w:sz w:val="28"/>
          <w:szCs w:val="28"/>
        </w:rPr>
        <w:t>;</w:t>
      </w:r>
    </w:p>
    <w:p w:rsidR="007A7935" w:rsidRPr="00844F6A" w:rsidRDefault="007A7935" w:rsidP="007A7935">
      <w:pPr>
        <w:widowControl w:val="0"/>
        <w:numPr>
          <w:ilvl w:val="0"/>
          <w:numId w:val="1"/>
        </w:numPr>
        <w:tabs>
          <w:tab w:val="left" w:pos="938"/>
        </w:tabs>
        <w:ind w:firstLine="740"/>
        <w:jc w:val="both"/>
        <w:rPr>
          <w:sz w:val="28"/>
          <w:szCs w:val="28"/>
        </w:rPr>
      </w:pPr>
      <w:r w:rsidRPr="00844F6A">
        <w:rPr>
          <w:sz w:val="28"/>
          <w:szCs w:val="28"/>
        </w:rPr>
        <w:t>Развитие отраслей агропромышленного комплекса;</w:t>
      </w:r>
    </w:p>
    <w:p w:rsidR="007A7935" w:rsidRPr="00250D22" w:rsidRDefault="007A7935" w:rsidP="007A7935">
      <w:pPr>
        <w:widowControl w:val="0"/>
        <w:numPr>
          <w:ilvl w:val="0"/>
          <w:numId w:val="1"/>
        </w:numPr>
        <w:tabs>
          <w:tab w:val="left" w:pos="977"/>
        </w:tabs>
        <w:ind w:firstLine="740"/>
        <w:jc w:val="both"/>
        <w:rPr>
          <w:sz w:val="28"/>
          <w:szCs w:val="28"/>
        </w:rPr>
      </w:pPr>
      <w:r w:rsidRPr="00844F6A">
        <w:rPr>
          <w:sz w:val="28"/>
          <w:szCs w:val="28"/>
        </w:rPr>
        <w:t>Стимулирование инвестиционной деятельности в агропромышленном комплексе</w:t>
      </w:r>
      <w:r>
        <w:rPr>
          <w:sz w:val="28"/>
          <w:szCs w:val="28"/>
        </w:rPr>
        <w:t>.</w:t>
      </w:r>
    </w:p>
    <w:p w:rsidR="007A7935" w:rsidRDefault="007A7935" w:rsidP="007A7935">
      <w:pPr>
        <w:jc w:val="both"/>
        <w:rPr>
          <w:sz w:val="28"/>
          <w:szCs w:val="28"/>
        </w:rPr>
      </w:pPr>
      <w:r w:rsidRPr="00844F6A">
        <w:rPr>
          <w:sz w:val="28"/>
          <w:szCs w:val="28"/>
        </w:rPr>
        <w:t xml:space="preserve">         На реализацию мероприятий Программой в 2017 году было запланировано 1 319 088,495 тыс. рублей, в том числе за счет средств федерального бюджета – 915 736,811 тыс. рублей, республиканского бюджета - 247 794,059 тыс. рублей, местных бюджетов – 3 453,140 тыс. рублей, внебюджетных источников – 152 104,485 тыс. рублей.</w:t>
      </w:r>
    </w:p>
    <w:p w:rsidR="007A7935" w:rsidRPr="00844F6A" w:rsidRDefault="007A7935" w:rsidP="007A7935">
      <w:pPr>
        <w:jc w:val="both"/>
        <w:rPr>
          <w:sz w:val="28"/>
          <w:szCs w:val="28"/>
        </w:rPr>
      </w:pPr>
    </w:p>
    <w:p w:rsidR="007A7935" w:rsidRPr="00844F6A" w:rsidRDefault="007A7935" w:rsidP="007A7935">
      <w:pPr>
        <w:pStyle w:val="a6"/>
        <w:tabs>
          <w:tab w:val="left" w:pos="708"/>
        </w:tabs>
        <w:jc w:val="both"/>
        <w:rPr>
          <w:sz w:val="28"/>
          <w:szCs w:val="28"/>
        </w:rPr>
      </w:pPr>
      <w:r w:rsidRPr="00844F6A">
        <w:rPr>
          <w:sz w:val="28"/>
          <w:szCs w:val="28"/>
        </w:rPr>
        <w:tab/>
        <w:t xml:space="preserve">Кассовые   расходы  мероприятий  Программы  за  2017 год  составили  1 284 759,549 тыс. рублей, в том числе за счет средств федерального </w:t>
      </w:r>
      <w:proofErr w:type="spellStart"/>
      <w:r w:rsidRPr="00844F6A">
        <w:rPr>
          <w:sz w:val="28"/>
          <w:szCs w:val="28"/>
        </w:rPr>
        <w:t>бюдже</w:t>
      </w:r>
      <w:proofErr w:type="spellEnd"/>
      <w:r w:rsidRPr="00844F6A">
        <w:rPr>
          <w:sz w:val="28"/>
          <w:szCs w:val="28"/>
        </w:rPr>
        <w:t>-</w:t>
      </w:r>
      <w:r w:rsidRPr="00844F6A">
        <w:rPr>
          <w:sz w:val="28"/>
          <w:szCs w:val="28"/>
        </w:rPr>
        <w:br/>
        <w:t>та- 905 749,521 тыс. рублей (98,9 % к бюджетной росписи), республиканского бюджета – 240 995,770 тыс. рублей (97,3 % к бюджетной росписи), местных бюджетов– 2 637,126 тыс. рублей (76,4 % к запланированному Программой), внебюджетных источников – 135 377,132 тыс. рублей (76,4 % к запланированному Программой).</w:t>
      </w:r>
    </w:p>
    <w:p w:rsidR="007A7935" w:rsidRPr="00844F6A" w:rsidRDefault="007A7935" w:rsidP="007A7935">
      <w:pPr>
        <w:ind w:firstLine="567"/>
        <w:contextualSpacing/>
        <w:jc w:val="both"/>
        <w:rPr>
          <w:sz w:val="28"/>
          <w:szCs w:val="28"/>
        </w:rPr>
      </w:pPr>
      <w:r w:rsidRPr="00844F6A">
        <w:rPr>
          <w:sz w:val="28"/>
          <w:szCs w:val="28"/>
        </w:rPr>
        <w:t xml:space="preserve">По итогам 2017 года по предварительным данным индекс производства продукции сельского хозяйства в хозяйствах всех категорий к уровню  прошлого  года  составил 99,6 % (при плановом значении на год – 101,5%), индекс производства продукции растениеводства составил 98,7 % (при плановом значении – 102,4 %), индекс производства продукции животноводства составил 100,3 % (при плановом значении – 100,8 %), индекс производства пищевых продуктов, включая напитки составил 84,0 % (при плановом значении – 100,1 %),  среднемесячная заработная плата в сельском хозяйстве составила 25 227,30 рублей (при плановом значении 22 400,0 рублей), что на 12,5 % выше уровня заработной платы в целом по экономике. </w:t>
      </w:r>
    </w:p>
    <w:p w:rsidR="007A7935" w:rsidRPr="00844F6A" w:rsidRDefault="007A7935" w:rsidP="007A7935">
      <w:pPr>
        <w:ind w:firstLine="709"/>
        <w:contextualSpacing/>
        <w:jc w:val="both"/>
        <w:rPr>
          <w:sz w:val="28"/>
          <w:szCs w:val="28"/>
        </w:rPr>
      </w:pPr>
      <w:r w:rsidRPr="00844F6A">
        <w:rPr>
          <w:sz w:val="28"/>
          <w:szCs w:val="28"/>
        </w:rPr>
        <w:t>Невыполнение программного задания по показателю «Индекс производства продукции растениеводства» обуславливается тем, что в 2017 году по ряду объективных причин ниже показателей 2016 года сложились показатели производства наиболее ёмких в общей структуре производства позиций.</w:t>
      </w:r>
    </w:p>
    <w:p w:rsidR="007A7935" w:rsidRPr="00844F6A" w:rsidRDefault="007A7935" w:rsidP="007A7935">
      <w:pPr>
        <w:ind w:firstLine="709"/>
        <w:contextualSpacing/>
        <w:jc w:val="both"/>
        <w:rPr>
          <w:sz w:val="28"/>
          <w:szCs w:val="28"/>
        </w:rPr>
      </w:pPr>
      <w:r w:rsidRPr="00844F6A">
        <w:rPr>
          <w:sz w:val="28"/>
          <w:szCs w:val="28"/>
        </w:rPr>
        <w:t xml:space="preserve">По итогам 2017 года по предварительным данным значение показателя индекса физического объема инвестиций в основной капитал сложилось на уровне 104,1 %, при плановом значении на год - 104,3 %. </w:t>
      </w:r>
    </w:p>
    <w:p w:rsidR="007A7935" w:rsidRPr="00844F6A" w:rsidRDefault="007A7935" w:rsidP="007A7935">
      <w:pPr>
        <w:ind w:firstLine="709"/>
        <w:contextualSpacing/>
        <w:jc w:val="both"/>
        <w:rPr>
          <w:b/>
          <w:i/>
          <w:sz w:val="28"/>
          <w:szCs w:val="28"/>
        </w:rPr>
      </w:pPr>
      <w:r w:rsidRPr="00103C3A">
        <w:rPr>
          <w:sz w:val="28"/>
          <w:szCs w:val="28"/>
        </w:rPr>
        <w:t>Рентабельность сельскохозяйственного производства с учетом государственной поддержки составила</w:t>
      </w:r>
      <w:r w:rsidRPr="00844F6A">
        <w:rPr>
          <w:sz w:val="28"/>
          <w:szCs w:val="28"/>
        </w:rPr>
        <w:t xml:space="preserve"> в 2017 году составило – </w:t>
      </w:r>
      <w:r>
        <w:rPr>
          <w:sz w:val="28"/>
          <w:szCs w:val="28"/>
        </w:rPr>
        <w:t>12,80</w:t>
      </w:r>
      <w:r w:rsidRPr="00844F6A">
        <w:rPr>
          <w:sz w:val="28"/>
          <w:szCs w:val="28"/>
        </w:rPr>
        <w:t>% (плановое значение 14,2</w:t>
      </w:r>
      <w:r w:rsidR="001128AE">
        <w:rPr>
          <w:sz w:val="28"/>
          <w:szCs w:val="28"/>
        </w:rPr>
        <w:t xml:space="preserve">%). </w:t>
      </w:r>
      <w:r>
        <w:rPr>
          <w:sz w:val="28"/>
          <w:szCs w:val="28"/>
        </w:rPr>
        <w:t xml:space="preserve">Показатель выполнен на 90,1 % в связи с тем, что производителями </w:t>
      </w:r>
      <w:r w:rsidRPr="00B61080">
        <w:rPr>
          <w:sz w:val="28"/>
          <w:szCs w:val="28"/>
        </w:rPr>
        <w:t>недополучено выручка от реализации   продукции из-за высокой себестоимости</w:t>
      </w:r>
      <w:r>
        <w:rPr>
          <w:sz w:val="28"/>
          <w:szCs w:val="28"/>
        </w:rPr>
        <w:t xml:space="preserve"> продукции.</w:t>
      </w:r>
    </w:p>
    <w:p w:rsidR="007A7935" w:rsidRPr="00844F6A" w:rsidRDefault="007A7935" w:rsidP="007A7935">
      <w:pPr>
        <w:ind w:firstLine="708"/>
        <w:jc w:val="both"/>
        <w:outlineLvl w:val="4"/>
        <w:rPr>
          <w:sz w:val="28"/>
          <w:szCs w:val="28"/>
        </w:rPr>
      </w:pPr>
      <w:r w:rsidRPr="00844F6A">
        <w:rPr>
          <w:sz w:val="28"/>
          <w:szCs w:val="28"/>
        </w:rPr>
        <w:t xml:space="preserve">В </w:t>
      </w:r>
      <w:proofErr w:type="spellStart"/>
      <w:r w:rsidRPr="00844F6A">
        <w:rPr>
          <w:sz w:val="28"/>
          <w:szCs w:val="28"/>
        </w:rPr>
        <w:t>подотрасли</w:t>
      </w:r>
      <w:proofErr w:type="spellEnd"/>
      <w:r w:rsidRPr="00844F6A">
        <w:rPr>
          <w:sz w:val="28"/>
          <w:szCs w:val="28"/>
        </w:rPr>
        <w:t xml:space="preserve"> животноводства четко прослеживается общероссийская тенденция некоторого снижения общей численности сельскохозяйственных животных в хозяйствах всех категорий при стабильном сохранении, а по некоторым видам продукции и увеличении производства основных видов сельскохозяйственной продукции. Это нормальное явление, так как пришло понимание того, что экономически выгодно и целесообразно содержание меньшего количества скота со значительно более высокой продуктивностью. </w:t>
      </w:r>
    </w:p>
    <w:p w:rsidR="007A7935" w:rsidRPr="00844F6A" w:rsidRDefault="007A7935" w:rsidP="007A7935">
      <w:pPr>
        <w:jc w:val="both"/>
        <w:outlineLvl w:val="4"/>
        <w:rPr>
          <w:sz w:val="28"/>
          <w:szCs w:val="28"/>
        </w:rPr>
      </w:pPr>
      <w:r w:rsidRPr="00844F6A">
        <w:rPr>
          <w:sz w:val="28"/>
          <w:szCs w:val="28"/>
        </w:rPr>
        <w:t xml:space="preserve">        Невыполнение программного задания по показателю «Индекс производства продукции животноводства» обусловлено переходом хозяйств на содержание высокопродуктивного скота специализированных мясных и молочных пород.</w:t>
      </w:r>
    </w:p>
    <w:p w:rsidR="007A7935" w:rsidRPr="00844F6A" w:rsidRDefault="007A7935" w:rsidP="007A7935">
      <w:pPr>
        <w:jc w:val="both"/>
        <w:outlineLvl w:val="4"/>
        <w:rPr>
          <w:sz w:val="28"/>
          <w:szCs w:val="28"/>
        </w:rPr>
      </w:pPr>
      <w:r w:rsidRPr="00844F6A">
        <w:rPr>
          <w:sz w:val="28"/>
          <w:szCs w:val="28"/>
        </w:rPr>
        <w:t xml:space="preserve">       Это позволяет сохранять и наращивать производство продукции животноводства и одновременно снижать производственные издержки </w:t>
      </w:r>
      <w:r w:rsidRPr="00844F6A">
        <w:rPr>
          <w:sz w:val="28"/>
          <w:szCs w:val="28"/>
        </w:rPr>
        <w:lastRenderedPageBreak/>
        <w:t>(фактическое значение показателя по предварительным данным – 100,3 % плановое значение показателя – 100,8 %).</w:t>
      </w:r>
    </w:p>
    <w:p w:rsidR="007A7935" w:rsidRDefault="007A7935" w:rsidP="007A7935">
      <w:pPr>
        <w:jc w:val="both"/>
        <w:rPr>
          <w:sz w:val="28"/>
          <w:szCs w:val="28"/>
        </w:rPr>
      </w:pPr>
      <w:r w:rsidRPr="00844F6A">
        <w:rPr>
          <w:sz w:val="28"/>
          <w:szCs w:val="28"/>
        </w:rPr>
        <w:t xml:space="preserve">       Предприятиями агропромышленного комплекса республики произведено 55,19 тыс. тонн мяса скота и птицы. Показатель производства скота и птицы на убой в живом весе выполнен на 99,1 % (плановое значение 55,7 тыс. тонн).  </w:t>
      </w:r>
      <w:r>
        <w:rPr>
          <w:sz w:val="28"/>
          <w:szCs w:val="28"/>
        </w:rPr>
        <w:t xml:space="preserve">          </w:t>
      </w:r>
    </w:p>
    <w:p w:rsidR="007A7935" w:rsidRPr="00844F6A" w:rsidRDefault="007A7935" w:rsidP="007A79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844F6A">
        <w:rPr>
          <w:sz w:val="28"/>
          <w:szCs w:val="28"/>
        </w:rPr>
        <w:t>По производству продуктов животноводства в 2017 году во всех категориях наш регион занимает 4-е место в</w:t>
      </w:r>
      <w:r w:rsidRPr="00844F6A">
        <w:rPr>
          <w:b/>
          <w:bCs/>
          <w:sz w:val="28"/>
          <w:szCs w:val="28"/>
        </w:rPr>
        <w:t xml:space="preserve"> </w:t>
      </w:r>
      <w:r w:rsidRPr="00844F6A">
        <w:rPr>
          <w:bCs/>
          <w:sz w:val="28"/>
          <w:szCs w:val="28"/>
        </w:rPr>
        <w:t xml:space="preserve">СКФО </w:t>
      </w:r>
      <w:r w:rsidRPr="00844F6A">
        <w:rPr>
          <w:sz w:val="28"/>
          <w:szCs w:val="28"/>
        </w:rPr>
        <w:t xml:space="preserve">(первое место- Ставропольский край, второе- Республика Дагестан, третье- </w:t>
      </w:r>
      <w:proofErr w:type="spellStart"/>
      <w:r w:rsidRPr="00844F6A">
        <w:rPr>
          <w:sz w:val="28"/>
          <w:szCs w:val="28"/>
        </w:rPr>
        <w:t>Кабардино</w:t>
      </w:r>
      <w:proofErr w:type="spellEnd"/>
      <w:r w:rsidRPr="00844F6A">
        <w:rPr>
          <w:sz w:val="28"/>
          <w:szCs w:val="28"/>
        </w:rPr>
        <w:t>–Балкарская Республика).</w:t>
      </w:r>
    </w:p>
    <w:p w:rsidR="007A7935" w:rsidRPr="00844F6A" w:rsidRDefault="007A7935" w:rsidP="007A7935">
      <w:pPr>
        <w:ind w:firstLine="709"/>
        <w:jc w:val="both"/>
        <w:rPr>
          <w:sz w:val="28"/>
          <w:szCs w:val="28"/>
        </w:rPr>
      </w:pPr>
      <w:r w:rsidRPr="00844F6A">
        <w:rPr>
          <w:sz w:val="28"/>
          <w:szCs w:val="28"/>
        </w:rPr>
        <w:t xml:space="preserve">Молока произведено 233,2 тыс. тонн, что составляет 106,7 % от планового значения на год. На фоне тенденции сброса поголовья в частном секторе и отдельных организациях, следует отметить, что в целом в сельскохозяйственных              организациях сохраняются тенденции роста объёма производства молока (168,1 тыс. тонн в 2016 году, 169,9 тыс. тонн в 2015 году, 169,2 тыс. тонн в 2014 году) при росте продуктивности дойного стада.    </w:t>
      </w:r>
    </w:p>
    <w:p w:rsidR="007A7935" w:rsidRPr="00844F6A" w:rsidRDefault="007A7935" w:rsidP="007A7935">
      <w:pPr>
        <w:ind w:firstLine="709"/>
        <w:jc w:val="both"/>
        <w:rPr>
          <w:sz w:val="28"/>
          <w:szCs w:val="28"/>
        </w:rPr>
      </w:pPr>
      <w:r w:rsidRPr="00844F6A">
        <w:rPr>
          <w:sz w:val="28"/>
          <w:szCs w:val="28"/>
        </w:rPr>
        <w:t xml:space="preserve">   За 2017 год средний надой молока на одну корову составил 2821 килограммов, что на 196 килограмм больше чем за аналогичный период             прошлого года.</w:t>
      </w:r>
    </w:p>
    <w:p w:rsidR="007A7935" w:rsidRPr="00844F6A" w:rsidRDefault="007A7935" w:rsidP="007A7935">
      <w:pPr>
        <w:ind w:firstLine="567"/>
        <w:contextualSpacing/>
        <w:jc w:val="both"/>
        <w:rPr>
          <w:rFonts w:eastAsia="Calibri"/>
          <w:color w:val="FF0000"/>
          <w:sz w:val="28"/>
          <w:szCs w:val="28"/>
        </w:rPr>
      </w:pPr>
    </w:p>
    <w:p w:rsidR="007A7935" w:rsidRPr="00E56D99" w:rsidRDefault="007A7935" w:rsidP="007A7935">
      <w:pPr>
        <w:tabs>
          <w:tab w:val="left" w:pos="0"/>
        </w:tabs>
        <w:autoSpaceDE w:val="0"/>
        <w:autoSpaceDN w:val="0"/>
        <w:adjustRightInd w:val="0"/>
        <w:ind w:firstLine="851"/>
        <w:jc w:val="center"/>
        <w:rPr>
          <w:i/>
          <w:sz w:val="28"/>
          <w:szCs w:val="28"/>
        </w:rPr>
      </w:pPr>
      <w:r w:rsidRPr="00E56D99">
        <w:rPr>
          <w:i/>
          <w:sz w:val="28"/>
          <w:szCs w:val="28"/>
        </w:rPr>
        <w:t xml:space="preserve">подпрограмма </w:t>
      </w:r>
      <w:r>
        <w:rPr>
          <w:i/>
          <w:sz w:val="28"/>
          <w:szCs w:val="28"/>
        </w:rPr>
        <w:t>«</w:t>
      </w:r>
      <w:r w:rsidRPr="00E56D99">
        <w:rPr>
          <w:i/>
          <w:sz w:val="28"/>
          <w:szCs w:val="28"/>
        </w:rPr>
        <w:t>Обеспечение общих условий функционирования сельскохозяйственной отрасли</w:t>
      </w:r>
      <w:r>
        <w:rPr>
          <w:i/>
          <w:sz w:val="28"/>
          <w:szCs w:val="28"/>
        </w:rPr>
        <w:t>»</w:t>
      </w:r>
    </w:p>
    <w:p w:rsidR="007A7935" w:rsidRPr="00844F6A" w:rsidRDefault="007A7935" w:rsidP="007A7935">
      <w:pPr>
        <w:pStyle w:val="af0"/>
        <w:ind w:firstLine="708"/>
        <w:rPr>
          <w:rFonts w:ascii="Times New Roman" w:hAnsi="Times New Roman" w:cs="Times New Roman"/>
          <w:sz w:val="28"/>
          <w:szCs w:val="28"/>
        </w:rPr>
      </w:pPr>
      <w:r w:rsidRPr="00844F6A">
        <w:rPr>
          <w:rFonts w:ascii="Times New Roman" w:hAnsi="Times New Roman" w:cs="Times New Roman"/>
          <w:sz w:val="28"/>
          <w:szCs w:val="28"/>
        </w:rPr>
        <w:t xml:space="preserve">В данной подпрограмме участвуют </w:t>
      </w:r>
      <w:proofErr w:type="spellStart"/>
      <w:r w:rsidRPr="00844F6A">
        <w:rPr>
          <w:rFonts w:ascii="Times New Roman" w:hAnsi="Times New Roman" w:cs="Times New Roman"/>
          <w:sz w:val="28"/>
          <w:szCs w:val="28"/>
        </w:rPr>
        <w:t>Госпродинспекция</w:t>
      </w:r>
      <w:proofErr w:type="spellEnd"/>
      <w:r w:rsidRPr="00844F6A">
        <w:rPr>
          <w:rFonts w:ascii="Times New Roman" w:hAnsi="Times New Roman" w:cs="Times New Roman"/>
          <w:sz w:val="28"/>
          <w:szCs w:val="28"/>
        </w:rPr>
        <w:t xml:space="preserve"> Карачаево-Черкесской Республики и Управление ветеринарии Карачаево-Черкесской Республики.</w:t>
      </w:r>
    </w:p>
    <w:p w:rsidR="007A7935" w:rsidRPr="00844F6A" w:rsidRDefault="007A7935" w:rsidP="007A7935">
      <w:pPr>
        <w:ind w:firstLine="709"/>
        <w:jc w:val="both"/>
        <w:rPr>
          <w:rFonts w:eastAsiaTheme="minorEastAsia"/>
          <w:sz w:val="28"/>
          <w:szCs w:val="28"/>
        </w:rPr>
      </w:pPr>
      <w:r w:rsidRPr="00844F6A">
        <w:rPr>
          <w:rFonts w:eastAsiaTheme="minorEastAsia"/>
          <w:sz w:val="28"/>
          <w:szCs w:val="28"/>
        </w:rPr>
        <w:t xml:space="preserve">В течение 2017 года Государственной продовольственной инспекцией Карачаево-Черкесской Республики проводился мониторинг цен на сельскохозяйственную продукцию, сырье и продовольствие, поступающие на рынок Карачаево-Черкесской Республики; мониторинг обеспечения равного доступа к мерам государственной поддержки </w:t>
      </w:r>
      <w:proofErr w:type="spellStart"/>
      <w:r w:rsidRPr="00844F6A">
        <w:rPr>
          <w:rFonts w:eastAsiaTheme="minorEastAsia"/>
          <w:sz w:val="28"/>
          <w:szCs w:val="28"/>
        </w:rPr>
        <w:t>сельхозтоваропроизводителей</w:t>
      </w:r>
      <w:proofErr w:type="spellEnd"/>
      <w:r w:rsidRPr="00844F6A">
        <w:rPr>
          <w:rFonts w:eastAsiaTheme="minorEastAsia"/>
          <w:sz w:val="28"/>
          <w:szCs w:val="28"/>
        </w:rPr>
        <w:t xml:space="preserve"> независимо от форм собственности и места нахождения на территории республики; анализ и сопоставление пропорционального соотношения объемов направляемой государственной поддержки и динамики поголовья в крестьянских (фермерских) и личных подсобных хозяйствах населения, а также проводилось досудебное разрешение разногласий между </w:t>
      </w:r>
      <w:proofErr w:type="spellStart"/>
      <w:r w:rsidRPr="00844F6A">
        <w:rPr>
          <w:rFonts w:eastAsiaTheme="minorEastAsia"/>
          <w:sz w:val="28"/>
          <w:szCs w:val="28"/>
        </w:rPr>
        <w:t>сельхозтоваропроизводителям</w:t>
      </w:r>
      <w:proofErr w:type="spellEnd"/>
      <w:r w:rsidRPr="00844F6A">
        <w:rPr>
          <w:rFonts w:eastAsiaTheme="minorEastAsia"/>
          <w:sz w:val="28"/>
          <w:szCs w:val="28"/>
        </w:rPr>
        <w:t xml:space="preserve"> и предприятиями перерабатывающей отрасли. Это привело к 100 % выполнению следующих показателей:</w:t>
      </w:r>
    </w:p>
    <w:p w:rsidR="007A7935" w:rsidRPr="00844F6A" w:rsidRDefault="007A7935" w:rsidP="007A7935">
      <w:pPr>
        <w:ind w:firstLine="709"/>
        <w:jc w:val="both"/>
        <w:rPr>
          <w:rFonts w:eastAsiaTheme="minorEastAsia"/>
          <w:sz w:val="28"/>
          <w:szCs w:val="28"/>
        </w:rPr>
      </w:pPr>
      <w:r w:rsidRPr="00844F6A">
        <w:rPr>
          <w:rFonts w:eastAsiaTheme="minorEastAsia"/>
          <w:sz w:val="28"/>
          <w:szCs w:val="28"/>
        </w:rPr>
        <w:t>доля объектов наблюдения, в которых осуществляется мониторинг цен                на сельскохозяйственную продукцию, сырье и продовольствие, поступающие              на рынок Карачаево-Черкесской Республики;</w:t>
      </w:r>
    </w:p>
    <w:p w:rsidR="007A7935" w:rsidRPr="00844F6A" w:rsidRDefault="007A7935" w:rsidP="007A7935">
      <w:pPr>
        <w:ind w:firstLine="709"/>
        <w:jc w:val="both"/>
        <w:rPr>
          <w:rFonts w:eastAsiaTheme="minorEastAsia"/>
          <w:sz w:val="28"/>
          <w:szCs w:val="28"/>
        </w:rPr>
      </w:pPr>
      <w:r w:rsidRPr="00844F6A">
        <w:rPr>
          <w:rFonts w:eastAsiaTheme="minorEastAsia"/>
          <w:sz w:val="28"/>
          <w:szCs w:val="28"/>
        </w:rPr>
        <w:t xml:space="preserve">содействие обеспечению равного доступа к мерам государственной поддержки </w:t>
      </w:r>
      <w:proofErr w:type="spellStart"/>
      <w:r w:rsidRPr="00844F6A">
        <w:rPr>
          <w:rFonts w:eastAsiaTheme="minorEastAsia"/>
          <w:sz w:val="28"/>
          <w:szCs w:val="28"/>
        </w:rPr>
        <w:t>сельхозтоваропроизводителей</w:t>
      </w:r>
      <w:proofErr w:type="spellEnd"/>
      <w:r w:rsidRPr="00844F6A">
        <w:rPr>
          <w:rFonts w:eastAsiaTheme="minorEastAsia"/>
          <w:sz w:val="28"/>
          <w:szCs w:val="28"/>
        </w:rPr>
        <w:t xml:space="preserve"> независимо от форм собственности и места нахождения на территории республики, формированию пропорционального соотношения объемов направляемой государственной </w:t>
      </w:r>
      <w:r w:rsidRPr="00844F6A">
        <w:rPr>
          <w:rFonts w:eastAsiaTheme="minorEastAsia"/>
          <w:sz w:val="28"/>
          <w:szCs w:val="28"/>
        </w:rPr>
        <w:lastRenderedPageBreak/>
        <w:t>поддержки и динамики поголовья в крестьянских (фермерских) и личных подсобных хозяйствах населения;</w:t>
      </w:r>
    </w:p>
    <w:p w:rsidR="007A7935" w:rsidRPr="00844F6A" w:rsidRDefault="007A7935" w:rsidP="007A7935">
      <w:pPr>
        <w:ind w:firstLine="709"/>
        <w:jc w:val="both"/>
        <w:rPr>
          <w:rFonts w:eastAsiaTheme="minorEastAsia"/>
          <w:sz w:val="28"/>
          <w:szCs w:val="28"/>
        </w:rPr>
      </w:pPr>
      <w:r w:rsidRPr="00844F6A">
        <w:rPr>
          <w:rFonts w:eastAsiaTheme="minorEastAsia"/>
          <w:sz w:val="28"/>
          <w:szCs w:val="28"/>
        </w:rPr>
        <w:t xml:space="preserve">досудебное разрешение разногласий между </w:t>
      </w:r>
      <w:proofErr w:type="spellStart"/>
      <w:r w:rsidRPr="00844F6A">
        <w:rPr>
          <w:rFonts w:eastAsiaTheme="minorEastAsia"/>
          <w:sz w:val="28"/>
          <w:szCs w:val="28"/>
        </w:rPr>
        <w:t>сельхозтоваропроизводителям</w:t>
      </w:r>
      <w:proofErr w:type="spellEnd"/>
      <w:r w:rsidRPr="00844F6A">
        <w:rPr>
          <w:rFonts w:eastAsiaTheme="minorEastAsia"/>
          <w:sz w:val="28"/>
          <w:szCs w:val="28"/>
        </w:rPr>
        <w:t xml:space="preserve"> и предприятиями перерабатывающей отрасли.</w:t>
      </w:r>
    </w:p>
    <w:p w:rsidR="007A7935" w:rsidRPr="00844F6A" w:rsidRDefault="007A7935" w:rsidP="007A7935">
      <w:pPr>
        <w:pStyle w:val="af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4F6A">
        <w:rPr>
          <w:rFonts w:ascii="Times New Roman" w:hAnsi="Times New Roman" w:cs="Times New Roman"/>
          <w:sz w:val="28"/>
          <w:szCs w:val="28"/>
        </w:rPr>
        <w:t>На реализацию данной подпрограммы средства в 2017 году были предусмотрены на мероприятие: «Обеспечение эпизоотического и ветеринарно-санитарного благополучия на территории Карачаево-Черкесской Республики».</w:t>
      </w:r>
    </w:p>
    <w:p w:rsidR="007A7935" w:rsidRPr="00844F6A" w:rsidRDefault="007A7935" w:rsidP="007A7935">
      <w:pPr>
        <w:ind w:firstLine="709"/>
        <w:jc w:val="both"/>
        <w:rPr>
          <w:rFonts w:eastAsiaTheme="minorEastAsia"/>
          <w:sz w:val="28"/>
          <w:szCs w:val="28"/>
        </w:rPr>
      </w:pPr>
      <w:r w:rsidRPr="00844F6A">
        <w:rPr>
          <w:rFonts w:eastAsiaTheme="minorEastAsia"/>
          <w:sz w:val="28"/>
          <w:szCs w:val="28"/>
        </w:rPr>
        <w:t>В 2017 году было запланировано 2 основных мероприятия, на реализацию которых было предусмотрено 103 895,082 тыс. рублей за счет средств республиканского бюджета.</w:t>
      </w:r>
    </w:p>
    <w:p w:rsidR="007A7935" w:rsidRPr="00844F6A" w:rsidRDefault="007A7935" w:rsidP="007A7935">
      <w:pPr>
        <w:ind w:firstLine="709"/>
        <w:jc w:val="both"/>
        <w:rPr>
          <w:sz w:val="28"/>
          <w:szCs w:val="28"/>
        </w:rPr>
      </w:pPr>
      <w:r w:rsidRPr="00844F6A">
        <w:rPr>
          <w:sz w:val="28"/>
          <w:szCs w:val="28"/>
        </w:rPr>
        <w:t>Кассовые расходы за 2017 год составили 90840,808 тыс. рублей (87,4%).</w:t>
      </w:r>
    </w:p>
    <w:p w:rsidR="007A7935" w:rsidRPr="00844F6A" w:rsidRDefault="007A7935" w:rsidP="007A7935">
      <w:pPr>
        <w:ind w:firstLine="709"/>
        <w:jc w:val="both"/>
        <w:rPr>
          <w:sz w:val="28"/>
          <w:szCs w:val="28"/>
        </w:rPr>
      </w:pPr>
      <w:r w:rsidRPr="00844F6A">
        <w:rPr>
          <w:sz w:val="28"/>
          <w:szCs w:val="28"/>
        </w:rPr>
        <w:t>Управлением ветеринарии Карачаево-Черкесской Республики в рамках реализации основных мероприятий «Проведение профилактических                               и ликвидационных мероприятий по африканской чуме свиней на территории Карачаево-Черкесской Республики» и «Проведение противоэпизоотических мероприятий, осуществление ветеринарного обслуживания и контроля                               в Карачаево-Черкесской Республике» были выполнены на 100% следующие показатели:</w:t>
      </w:r>
    </w:p>
    <w:p w:rsidR="007A7935" w:rsidRPr="00844F6A" w:rsidRDefault="007A7935" w:rsidP="007A7935">
      <w:pPr>
        <w:ind w:firstLine="709"/>
        <w:jc w:val="both"/>
        <w:rPr>
          <w:sz w:val="28"/>
          <w:szCs w:val="28"/>
        </w:rPr>
      </w:pPr>
      <w:r w:rsidRPr="00844F6A">
        <w:rPr>
          <w:sz w:val="28"/>
          <w:szCs w:val="28"/>
        </w:rPr>
        <w:t>своевременность и полнота проведения противоэпизоотических мероприятий по недопущению распространения АЧС;</w:t>
      </w:r>
    </w:p>
    <w:p w:rsidR="007A7935" w:rsidRPr="00844F6A" w:rsidRDefault="007A7935" w:rsidP="007A7935">
      <w:pPr>
        <w:ind w:firstLine="709"/>
        <w:jc w:val="both"/>
        <w:rPr>
          <w:sz w:val="28"/>
          <w:szCs w:val="28"/>
        </w:rPr>
      </w:pPr>
      <w:r w:rsidRPr="00844F6A">
        <w:rPr>
          <w:sz w:val="28"/>
          <w:szCs w:val="28"/>
        </w:rPr>
        <w:t>выполнение объема показателей ветеринарного обслуживания.</w:t>
      </w:r>
    </w:p>
    <w:p w:rsidR="007A7935" w:rsidRPr="00844F6A" w:rsidRDefault="007A7935" w:rsidP="007A7935">
      <w:pPr>
        <w:ind w:firstLine="709"/>
        <w:jc w:val="both"/>
        <w:rPr>
          <w:sz w:val="28"/>
          <w:szCs w:val="28"/>
        </w:rPr>
      </w:pPr>
      <w:r w:rsidRPr="00844F6A">
        <w:rPr>
          <w:sz w:val="28"/>
          <w:szCs w:val="28"/>
        </w:rPr>
        <w:t xml:space="preserve">В связи с несвоевременной вакцинацией домашних животных показатель «Уровень снижения количества случаев </w:t>
      </w:r>
      <w:proofErr w:type="spellStart"/>
      <w:r w:rsidRPr="00844F6A">
        <w:rPr>
          <w:sz w:val="28"/>
          <w:szCs w:val="28"/>
        </w:rPr>
        <w:t>профилактируемых</w:t>
      </w:r>
      <w:proofErr w:type="spellEnd"/>
      <w:r w:rsidRPr="00844F6A">
        <w:rPr>
          <w:sz w:val="28"/>
          <w:szCs w:val="28"/>
        </w:rPr>
        <w:t xml:space="preserve"> инфекций среди домашних животных (гол)» выполнен на 33,6 % (план – 2230 голов, факт -749 голов).</w:t>
      </w:r>
    </w:p>
    <w:p w:rsidR="007A7935" w:rsidRPr="00844F6A" w:rsidRDefault="007A7935" w:rsidP="007A7935">
      <w:pPr>
        <w:widowControl w:val="0"/>
        <w:tabs>
          <w:tab w:val="left" w:pos="943"/>
        </w:tabs>
        <w:ind w:left="740"/>
        <w:jc w:val="both"/>
        <w:rPr>
          <w:color w:val="000000"/>
          <w:sz w:val="28"/>
          <w:szCs w:val="28"/>
          <w:lang w:bidi="ru-RU"/>
        </w:rPr>
      </w:pPr>
    </w:p>
    <w:p w:rsidR="007A7935" w:rsidRPr="00844F6A" w:rsidRDefault="007A7935" w:rsidP="007A7935">
      <w:pPr>
        <w:shd w:val="clear" w:color="auto" w:fill="FFFFFF"/>
        <w:ind w:firstLine="708"/>
        <w:jc w:val="both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>п</w:t>
      </w:r>
      <w:r w:rsidRPr="00844F6A">
        <w:rPr>
          <w:i/>
          <w:color w:val="000000" w:themeColor="text1"/>
          <w:sz w:val="28"/>
          <w:szCs w:val="28"/>
        </w:rPr>
        <w:t>одпрограмма «</w:t>
      </w:r>
      <w:r w:rsidRPr="00844F6A">
        <w:rPr>
          <w:i/>
          <w:color w:val="000000"/>
          <w:sz w:val="28"/>
          <w:szCs w:val="28"/>
          <w:lang w:bidi="ru-RU"/>
        </w:rPr>
        <w:t>Развитие отраслей агропромышленного комплекса</w:t>
      </w:r>
      <w:r w:rsidRPr="00844F6A">
        <w:rPr>
          <w:i/>
          <w:color w:val="000000" w:themeColor="text1"/>
          <w:sz w:val="28"/>
          <w:szCs w:val="28"/>
        </w:rPr>
        <w:t>»</w:t>
      </w:r>
    </w:p>
    <w:p w:rsidR="007A7935" w:rsidRPr="00844F6A" w:rsidRDefault="007A7935" w:rsidP="007A7935">
      <w:pPr>
        <w:shd w:val="clear" w:color="auto" w:fill="FFFFFF"/>
        <w:ind w:firstLine="708"/>
        <w:jc w:val="both"/>
        <w:rPr>
          <w:i/>
          <w:color w:val="000000" w:themeColor="text1"/>
          <w:sz w:val="28"/>
          <w:szCs w:val="28"/>
        </w:rPr>
      </w:pPr>
    </w:p>
    <w:p w:rsidR="007A7935" w:rsidRPr="00844F6A" w:rsidRDefault="007A7935" w:rsidP="007A7935">
      <w:pPr>
        <w:pStyle w:val="a6"/>
        <w:tabs>
          <w:tab w:val="left" w:pos="0"/>
          <w:tab w:val="left" w:pos="708"/>
        </w:tabs>
        <w:ind w:firstLine="851"/>
        <w:jc w:val="both"/>
        <w:rPr>
          <w:sz w:val="28"/>
          <w:szCs w:val="28"/>
        </w:rPr>
      </w:pPr>
      <w:r w:rsidRPr="00844F6A">
        <w:rPr>
          <w:sz w:val="28"/>
          <w:szCs w:val="28"/>
        </w:rPr>
        <w:t xml:space="preserve">Включает 7 основных мероприятий, на реализацию которых в 2017 году было запланировано 881 748,842 тыс. рублей, в том числе: за счет средств федерального бюджета 706 588,111 тыс. рублей, республиканского бюджета – 46 591,546 тыс. рублей. </w:t>
      </w:r>
    </w:p>
    <w:p w:rsidR="007A7935" w:rsidRPr="00844F6A" w:rsidRDefault="007A7935" w:rsidP="007A7935">
      <w:pPr>
        <w:pStyle w:val="a6"/>
        <w:tabs>
          <w:tab w:val="left" w:pos="0"/>
          <w:tab w:val="left" w:pos="708"/>
        </w:tabs>
        <w:ind w:firstLine="851"/>
        <w:jc w:val="both"/>
        <w:rPr>
          <w:sz w:val="28"/>
          <w:szCs w:val="28"/>
        </w:rPr>
      </w:pPr>
      <w:r w:rsidRPr="00844F6A">
        <w:rPr>
          <w:color w:val="000000"/>
          <w:sz w:val="28"/>
          <w:szCs w:val="28"/>
          <w:lang w:bidi="ru-RU"/>
        </w:rPr>
        <w:t>Фактическое исполнение Подпрограммы в 2017 году составило</w:t>
      </w:r>
      <w:r w:rsidRPr="00844F6A">
        <w:rPr>
          <w:sz w:val="28"/>
          <w:szCs w:val="28"/>
        </w:rPr>
        <w:t xml:space="preserve"> 881</w:t>
      </w:r>
      <w:r>
        <w:rPr>
          <w:sz w:val="28"/>
          <w:szCs w:val="28"/>
        </w:rPr>
        <w:t xml:space="preserve"> </w:t>
      </w:r>
      <w:r w:rsidRPr="00844F6A">
        <w:rPr>
          <w:sz w:val="28"/>
          <w:szCs w:val="28"/>
        </w:rPr>
        <w:t>719,423 тыс. рублей (100%), в том числе: 706</w:t>
      </w:r>
      <w:r>
        <w:rPr>
          <w:sz w:val="28"/>
          <w:szCs w:val="28"/>
        </w:rPr>
        <w:t xml:space="preserve"> </w:t>
      </w:r>
      <w:r w:rsidRPr="00844F6A">
        <w:rPr>
          <w:sz w:val="28"/>
          <w:szCs w:val="28"/>
        </w:rPr>
        <w:t>569,167 тыс. рублей за счет средств федерального бюджета (100%), республиканского бюджета – 46</w:t>
      </w:r>
      <w:r>
        <w:rPr>
          <w:sz w:val="28"/>
          <w:szCs w:val="28"/>
        </w:rPr>
        <w:t xml:space="preserve"> </w:t>
      </w:r>
      <w:r w:rsidRPr="00844F6A">
        <w:rPr>
          <w:sz w:val="28"/>
          <w:szCs w:val="28"/>
        </w:rPr>
        <w:t>581,071 тыс. рублей (100 %).</w:t>
      </w:r>
    </w:p>
    <w:p w:rsidR="007A7935" w:rsidRPr="00844F6A" w:rsidRDefault="007A7935" w:rsidP="007A7935">
      <w:pPr>
        <w:shd w:val="clear" w:color="auto" w:fill="FFFFFF"/>
        <w:ind w:firstLine="708"/>
        <w:jc w:val="both"/>
        <w:rPr>
          <w:sz w:val="28"/>
          <w:szCs w:val="28"/>
        </w:rPr>
      </w:pPr>
      <w:r w:rsidRPr="00844F6A">
        <w:rPr>
          <w:sz w:val="28"/>
          <w:szCs w:val="28"/>
        </w:rPr>
        <w:t>Отрасль растениеводства развивается стабильно с заметным среднегодовым ростом, как в денежном исчислении, так и в натуральных величинах. Положительно оценивается рост валового производства продукции растениеводства, что обусловлено ростом продуктивности гектара на основе внедрения прогрессивных передовых технологий, использования новой техники и современных   сортов сельскохозяйственных культур.</w:t>
      </w:r>
    </w:p>
    <w:p w:rsidR="007A7935" w:rsidRPr="00844F6A" w:rsidRDefault="007A7935" w:rsidP="007A7935">
      <w:pPr>
        <w:ind w:firstLine="709"/>
        <w:jc w:val="both"/>
        <w:rPr>
          <w:sz w:val="28"/>
          <w:szCs w:val="28"/>
        </w:rPr>
      </w:pPr>
      <w:r w:rsidRPr="00844F6A">
        <w:rPr>
          <w:sz w:val="28"/>
          <w:szCs w:val="28"/>
        </w:rPr>
        <w:t>В 2017 году предприятиями агропромышленного комплекса было произведено:</w:t>
      </w:r>
    </w:p>
    <w:p w:rsidR="007A7935" w:rsidRPr="00844F6A" w:rsidRDefault="007A7935" w:rsidP="007A7935">
      <w:pPr>
        <w:ind w:firstLine="709"/>
        <w:jc w:val="both"/>
        <w:rPr>
          <w:sz w:val="28"/>
          <w:szCs w:val="28"/>
        </w:rPr>
      </w:pPr>
      <w:r w:rsidRPr="00844F6A">
        <w:rPr>
          <w:sz w:val="28"/>
          <w:szCs w:val="28"/>
        </w:rPr>
        <w:lastRenderedPageBreak/>
        <w:t>- зерна -</w:t>
      </w:r>
      <w:r>
        <w:rPr>
          <w:sz w:val="28"/>
          <w:szCs w:val="28"/>
        </w:rPr>
        <w:t>450,1</w:t>
      </w:r>
      <w:r w:rsidRPr="00844F6A">
        <w:rPr>
          <w:sz w:val="28"/>
          <w:szCs w:val="28"/>
        </w:rPr>
        <w:t xml:space="preserve"> тыс. тонн (при плане 400,0 тыс. тонн) выполнение индикатора составило </w:t>
      </w:r>
      <w:r>
        <w:rPr>
          <w:sz w:val="28"/>
          <w:szCs w:val="28"/>
        </w:rPr>
        <w:t>112,5</w:t>
      </w:r>
      <w:r w:rsidRPr="00844F6A">
        <w:rPr>
          <w:sz w:val="28"/>
          <w:szCs w:val="28"/>
        </w:rPr>
        <w:t xml:space="preserve"> %;</w:t>
      </w:r>
    </w:p>
    <w:p w:rsidR="007A7935" w:rsidRPr="00844F6A" w:rsidRDefault="007A7935" w:rsidP="007A7935">
      <w:pPr>
        <w:ind w:firstLine="709"/>
        <w:jc w:val="both"/>
        <w:rPr>
          <w:sz w:val="28"/>
          <w:szCs w:val="28"/>
        </w:rPr>
      </w:pPr>
      <w:r w:rsidRPr="00844F6A">
        <w:rPr>
          <w:sz w:val="28"/>
          <w:szCs w:val="28"/>
        </w:rPr>
        <w:t>- сахарной свеклы – 224,4 тыс. тонн (при плане 331,2 тыс. тонн) выполнение индикатора составило 67,8 %;</w:t>
      </w:r>
    </w:p>
    <w:p w:rsidR="007A7935" w:rsidRPr="00844F6A" w:rsidRDefault="007A7935" w:rsidP="007A7935">
      <w:pPr>
        <w:ind w:firstLine="709"/>
        <w:jc w:val="both"/>
        <w:rPr>
          <w:sz w:val="28"/>
          <w:szCs w:val="28"/>
        </w:rPr>
      </w:pPr>
      <w:r w:rsidRPr="00844F6A">
        <w:rPr>
          <w:sz w:val="28"/>
          <w:szCs w:val="28"/>
        </w:rPr>
        <w:t>Не выполнение программного задания по производству сахарной свёклы и как следствие сахара свекловичного объясняется тем, что в настоящее время в республике чётко прослеживается тенденция сокращения площади посевов сахарной свёклы под влиянием факторов отсутствия роста внутреннего российского рынка сахара.</w:t>
      </w:r>
    </w:p>
    <w:p w:rsidR="007A7935" w:rsidRPr="00844F6A" w:rsidRDefault="007A7935" w:rsidP="007A7935">
      <w:pPr>
        <w:ind w:firstLine="709"/>
        <w:jc w:val="both"/>
        <w:rPr>
          <w:sz w:val="28"/>
          <w:szCs w:val="28"/>
        </w:rPr>
      </w:pPr>
      <w:r w:rsidRPr="00844F6A">
        <w:rPr>
          <w:sz w:val="28"/>
          <w:szCs w:val="28"/>
        </w:rPr>
        <w:t>-валовый сбор картофеля в сельскохозяйственных организациях, крестьянских (фермерских) хозяйствах, включая индивидуальных предпринимателей – 37,4 тыс. тонн (при плане 76,4 тыс. тонн). На невыполнение программного задания по картофелю повлияло, то что сельскохозяйственные товаропроизводители сократили посевные площади, считая её высокорентабельной культурой в связи с прекращением с 2016 года Министерством сельского хозяйства Российской Федерации субсидирования на 1 гектар сельскохозяйственных культур картофеля, а также сахарной свеклы.</w:t>
      </w:r>
    </w:p>
    <w:p w:rsidR="007A7935" w:rsidRPr="00844F6A" w:rsidRDefault="007A7935" w:rsidP="007A7935">
      <w:pPr>
        <w:ind w:firstLine="709"/>
        <w:contextualSpacing/>
        <w:jc w:val="both"/>
        <w:rPr>
          <w:sz w:val="28"/>
          <w:szCs w:val="28"/>
        </w:rPr>
      </w:pPr>
      <w:r w:rsidRPr="00844F6A">
        <w:rPr>
          <w:sz w:val="28"/>
          <w:szCs w:val="28"/>
        </w:rPr>
        <w:t>Площадь закладки многолетних насаждений по итогам 2017 года составила 0,339 тыс. га, что на 279,0 тыс. га больше чем было запланировано.</w:t>
      </w:r>
    </w:p>
    <w:p w:rsidR="007A7935" w:rsidRPr="00844F6A" w:rsidRDefault="007A7935" w:rsidP="007A7935">
      <w:pPr>
        <w:ind w:firstLine="709"/>
        <w:contextualSpacing/>
        <w:jc w:val="both"/>
        <w:rPr>
          <w:sz w:val="28"/>
          <w:szCs w:val="28"/>
        </w:rPr>
      </w:pPr>
      <w:r w:rsidRPr="00844F6A">
        <w:rPr>
          <w:sz w:val="28"/>
          <w:szCs w:val="28"/>
        </w:rPr>
        <w:t>В республике переработки сельскохозяйственной продукции были                        достигнуты следующие показатели:</w:t>
      </w:r>
    </w:p>
    <w:p w:rsidR="007A7935" w:rsidRPr="00844F6A" w:rsidRDefault="007A7935" w:rsidP="007A7935">
      <w:pPr>
        <w:ind w:firstLine="709"/>
        <w:contextualSpacing/>
        <w:jc w:val="both"/>
        <w:rPr>
          <w:sz w:val="28"/>
          <w:szCs w:val="28"/>
        </w:rPr>
      </w:pPr>
      <w:r w:rsidRPr="00844F6A">
        <w:rPr>
          <w:sz w:val="28"/>
          <w:szCs w:val="28"/>
        </w:rPr>
        <w:t>- производство сахара белого свекловичного в твердом состоянии-23,1 тыс. тонн при плане 39,7 тыс. тонн;</w:t>
      </w:r>
    </w:p>
    <w:p w:rsidR="007A7935" w:rsidRPr="00844F6A" w:rsidRDefault="007A7935" w:rsidP="007A7935">
      <w:pPr>
        <w:ind w:firstLine="709"/>
        <w:contextualSpacing/>
        <w:jc w:val="both"/>
        <w:rPr>
          <w:sz w:val="28"/>
          <w:szCs w:val="28"/>
        </w:rPr>
      </w:pPr>
      <w:r w:rsidRPr="00844F6A">
        <w:rPr>
          <w:sz w:val="28"/>
          <w:szCs w:val="28"/>
        </w:rPr>
        <w:t>- производство хлебобулочных изделий диетических и обогащенных     микронутриентами – 0,1 тыс. тонн при плане 0,12 тыс. тонн.</w:t>
      </w:r>
    </w:p>
    <w:p w:rsidR="007A7935" w:rsidRPr="00844F6A" w:rsidRDefault="007A7935" w:rsidP="007A7935">
      <w:pPr>
        <w:ind w:firstLine="709"/>
        <w:contextualSpacing/>
        <w:jc w:val="both"/>
        <w:rPr>
          <w:sz w:val="28"/>
          <w:szCs w:val="28"/>
        </w:rPr>
      </w:pPr>
      <w:r w:rsidRPr="00844F6A">
        <w:rPr>
          <w:sz w:val="28"/>
          <w:szCs w:val="28"/>
        </w:rPr>
        <w:t>Причиной невыполнения целевого показателя по производству хлебобулочных изделий, диетических и обогащенных микронутриентами стало значительное снижение покупательского спроса на данный вид продукции и переориентации предпочтений к традиционным видам хлеба и хлебобулочных изделий.</w:t>
      </w:r>
    </w:p>
    <w:p w:rsidR="007A7935" w:rsidRPr="00844F6A" w:rsidRDefault="007A7935" w:rsidP="007A7935">
      <w:pPr>
        <w:ind w:firstLine="709"/>
        <w:contextualSpacing/>
        <w:jc w:val="both"/>
        <w:rPr>
          <w:sz w:val="28"/>
          <w:szCs w:val="28"/>
        </w:rPr>
      </w:pPr>
      <w:r w:rsidRPr="00844F6A">
        <w:rPr>
          <w:sz w:val="28"/>
          <w:szCs w:val="28"/>
        </w:rPr>
        <w:t xml:space="preserve">- производство масла подсолнечного нерафинированного и фракций из него </w:t>
      </w:r>
      <w:r>
        <w:rPr>
          <w:sz w:val="28"/>
          <w:szCs w:val="28"/>
        </w:rPr>
        <w:t>-</w:t>
      </w:r>
      <w:r w:rsidRPr="00844F6A">
        <w:rPr>
          <w:sz w:val="28"/>
          <w:szCs w:val="28"/>
        </w:rPr>
        <w:t xml:space="preserve"> 335,0 тыс. тонн при плане 310,0 тыс. тонн;</w:t>
      </w:r>
    </w:p>
    <w:p w:rsidR="007A7935" w:rsidRPr="00844F6A" w:rsidRDefault="007A7935" w:rsidP="007A7935">
      <w:pPr>
        <w:ind w:firstLine="709"/>
        <w:contextualSpacing/>
        <w:jc w:val="both"/>
        <w:rPr>
          <w:sz w:val="28"/>
          <w:szCs w:val="28"/>
        </w:rPr>
      </w:pPr>
      <w:r w:rsidRPr="00844F6A">
        <w:rPr>
          <w:sz w:val="28"/>
          <w:szCs w:val="28"/>
        </w:rPr>
        <w:t>- производство масла сливочного– 1,5 тыс. тонн при плане 2,4 тыс. тонн;</w:t>
      </w:r>
      <w:r w:rsidRPr="00844F6A">
        <w:rPr>
          <w:sz w:val="28"/>
          <w:szCs w:val="28"/>
          <w:highlight w:val="yellow"/>
        </w:rPr>
        <w:t xml:space="preserve"> </w:t>
      </w:r>
    </w:p>
    <w:p w:rsidR="007A7935" w:rsidRPr="00844F6A" w:rsidRDefault="007A7935" w:rsidP="007A7935">
      <w:pPr>
        <w:ind w:firstLine="709"/>
        <w:contextualSpacing/>
        <w:jc w:val="both"/>
        <w:rPr>
          <w:sz w:val="28"/>
          <w:szCs w:val="28"/>
        </w:rPr>
      </w:pPr>
      <w:r w:rsidRPr="00844F6A">
        <w:rPr>
          <w:sz w:val="28"/>
          <w:szCs w:val="28"/>
        </w:rPr>
        <w:t xml:space="preserve">- производство сыров и сырных продуктов– </w:t>
      </w:r>
      <w:r>
        <w:rPr>
          <w:sz w:val="28"/>
          <w:szCs w:val="28"/>
        </w:rPr>
        <w:t>0,49</w:t>
      </w:r>
      <w:r w:rsidRPr="00844F6A">
        <w:rPr>
          <w:sz w:val="28"/>
          <w:szCs w:val="28"/>
        </w:rPr>
        <w:t xml:space="preserve"> ты</w:t>
      </w:r>
      <w:r>
        <w:rPr>
          <w:sz w:val="28"/>
          <w:szCs w:val="28"/>
        </w:rPr>
        <w:t>с. тонн при плане 1,0 тыс. тонн.</w:t>
      </w:r>
      <w:r w:rsidRPr="00844F6A">
        <w:rPr>
          <w:sz w:val="28"/>
          <w:szCs w:val="28"/>
          <w:highlight w:val="yellow"/>
        </w:rPr>
        <w:t xml:space="preserve"> </w:t>
      </w:r>
    </w:p>
    <w:p w:rsidR="007A7935" w:rsidRPr="00844F6A" w:rsidRDefault="007A7935" w:rsidP="007A7935">
      <w:pPr>
        <w:ind w:firstLine="709"/>
        <w:contextualSpacing/>
        <w:jc w:val="both"/>
        <w:rPr>
          <w:color w:val="2E74B5" w:themeColor="accent1" w:themeShade="BF"/>
          <w:sz w:val="28"/>
          <w:szCs w:val="28"/>
        </w:rPr>
      </w:pPr>
      <w:r w:rsidRPr="00844F6A">
        <w:rPr>
          <w:sz w:val="28"/>
          <w:szCs w:val="28"/>
        </w:rPr>
        <w:t xml:space="preserve"> Причиной невыполнения целевого показателя по производству масла сливочного, сыров и сырных продуктов является снижение потребительского спроса на рынке.</w:t>
      </w:r>
    </w:p>
    <w:p w:rsidR="007A7935" w:rsidRPr="00844F6A" w:rsidRDefault="007A7935" w:rsidP="007A7935">
      <w:pPr>
        <w:ind w:firstLine="709"/>
        <w:contextualSpacing/>
        <w:jc w:val="both"/>
        <w:rPr>
          <w:sz w:val="28"/>
          <w:szCs w:val="28"/>
        </w:rPr>
      </w:pPr>
      <w:r w:rsidRPr="00844F6A">
        <w:rPr>
          <w:sz w:val="28"/>
          <w:szCs w:val="28"/>
        </w:rPr>
        <w:t xml:space="preserve">Также не выполнено программное задание: прирост мощностей по убою скота и его первичной переработке в виду недостатка средств производителей республики. </w:t>
      </w:r>
    </w:p>
    <w:p w:rsidR="007A7935" w:rsidRPr="00844F6A" w:rsidRDefault="007A7935" w:rsidP="007A7935">
      <w:pPr>
        <w:pStyle w:val="a8"/>
        <w:tabs>
          <w:tab w:val="left" w:pos="0"/>
        </w:tabs>
        <w:ind w:firstLine="851"/>
        <w:rPr>
          <w:sz w:val="28"/>
          <w:szCs w:val="28"/>
        </w:rPr>
      </w:pPr>
      <w:r w:rsidRPr="00844F6A">
        <w:rPr>
          <w:sz w:val="28"/>
          <w:szCs w:val="28"/>
        </w:rPr>
        <w:t xml:space="preserve">Реализация мероприятия «Племенное животноводство» позволило выполнить показатель «Численность племенного маточного поголовья сельскохозяйственных животных, за исключением племенного маточного </w:t>
      </w:r>
      <w:r w:rsidRPr="00844F6A">
        <w:rPr>
          <w:sz w:val="28"/>
          <w:szCs w:val="28"/>
        </w:rPr>
        <w:lastRenderedPageBreak/>
        <w:t xml:space="preserve">поголовья крупного рогатого скота мясного направления, в сельскохозяйственных организациях, крестьянских (фермерских) хозяйствах, включая индивидуальных предпринимателей» на 110,8 % (план 18,5 тыс. </w:t>
      </w:r>
      <w:proofErr w:type="spellStart"/>
      <w:r w:rsidRPr="00844F6A">
        <w:rPr>
          <w:sz w:val="28"/>
          <w:szCs w:val="28"/>
        </w:rPr>
        <w:t>усл</w:t>
      </w:r>
      <w:proofErr w:type="spellEnd"/>
      <w:r w:rsidRPr="00844F6A">
        <w:rPr>
          <w:sz w:val="28"/>
          <w:szCs w:val="28"/>
        </w:rPr>
        <w:t xml:space="preserve">. голов, факт 20,5 тыс. </w:t>
      </w:r>
      <w:proofErr w:type="spellStart"/>
      <w:r w:rsidRPr="00844F6A">
        <w:rPr>
          <w:sz w:val="28"/>
          <w:szCs w:val="28"/>
        </w:rPr>
        <w:t>усл</w:t>
      </w:r>
      <w:proofErr w:type="spellEnd"/>
      <w:r w:rsidRPr="00844F6A">
        <w:rPr>
          <w:sz w:val="28"/>
          <w:szCs w:val="28"/>
        </w:rPr>
        <w:t>. голов).</w:t>
      </w:r>
    </w:p>
    <w:p w:rsidR="007A7935" w:rsidRPr="00844F6A" w:rsidRDefault="007A7935" w:rsidP="007A7935">
      <w:pPr>
        <w:pStyle w:val="a8"/>
        <w:tabs>
          <w:tab w:val="left" w:pos="0"/>
        </w:tabs>
        <w:ind w:firstLine="851"/>
        <w:rPr>
          <w:sz w:val="28"/>
          <w:szCs w:val="28"/>
        </w:rPr>
      </w:pPr>
      <w:r w:rsidRPr="00844F6A">
        <w:rPr>
          <w:sz w:val="28"/>
          <w:szCs w:val="28"/>
        </w:rPr>
        <w:t>Реализация мероприятия «Поддержка молочного скотоводства» позволила увеличить производство молока в сельскохозяйственных организация</w:t>
      </w:r>
      <w:r>
        <w:rPr>
          <w:sz w:val="28"/>
          <w:szCs w:val="28"/>
        </w:rPr>
        <w:t>х</w:t>
      </w:r>
      <w:r w:rsidRPr="00844F6A">
        <w:rPr>
          <w:sz w:val="28"/>
          <w:szCs w:val="28"/>
        </w:rPr>
        <w:t>, крестьянских (фермерских) хозяйствах, включая индивидуальных предпринимателей выполнен на 102,2 % (план 60,2 тыс. тонн, факт 61,5 тыс. тонн).</w:t>
      </w:r>
    </w:p>
    <w:p w:rsidR="007A7935" w:rsidRPr="00844F6A" w:rsidRDefault="007A7935" w:rsidP="007A7935">
      <w:pPr>
        <w:pStyle w:val="a8"/>
        <w:tabs>
          <w:tab w:val="left" w:pos="0"/>
        </w:tabs>
        <w:ind w:firstLine="0"/>
        <w:rPr>
          <w:b/>
          <w:bCs/>
          <w:sz w:val="28"/>
          <w:szCs w:val="28"/>
        </w:rPr>
      </w:pPr>
      <w:r w:rsidRPr="00844F6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</w:t>
      </w:r>
      <w:r w:rsidRPr="00844F6A">
        <w:rPr>
          <w:sz w:val="28"/>
          <w:szCs w:val="28"/>
        </w:rPr>
        <w:t xml:space="preserve">  Мероприятие «Развитие овцеводства и козоводства» позволило увеличить маточное поголовье овец и коз в сельскохозяйственных организациях, крестьянских (фермерских) хозяйствах, включая индивидуальных предпринимателей выполнен на 100 %.</w:t>
      </w:r>
    </w:p>
    <w:p w:rsidR="007A7935" w:rsidRPr="00844F6A" w:rsidRDefault="007A7935" w:rsidP="007A7935">
      <w:pPr>
        <w:autoSpaceDE w:val="0"/>
        <w:autoSpaceDN w:val="0"/>
        <w:adjustRightInd w:val="0"/>
        <w:ind w:firstLine="360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</w:t>
      </w:r>
      <w:r w:rsidRPr="00844F6A">
        <w:rPr>
          <w:sz w:val="28"/>
          <w:szCs w:val="28"/>
        </w:rPr>
        <w:t xml:space="preserve">В рамках реализации основного мероприятия «Достижение целевых показателей региональной программы в области развития малых форм хозяйствования на селе» в 2017 году </w:t>
      </w:r>
      <w:r w:rsidRPr="00844F6A">
        <w:rPr>
          <w:rFonts w:eastAsia="Calibri"/>
          <w:sz w:val="28"/>
          <w:szCs w:val="28"/>
          <w:lang w:eastAsia="en-US"/>
        </w:rPr>
        <w:t xml:space="preserve">в Министерство сельского хозяйства была подана 271 заявка, для участия в конкурсе по отбору претендентов на получение гранта по поддержке начинающих фермеров. По итогам конкурсного отбора получателями гранта стали 60 фермеров. Сумма государственной поддержки составила 41 616,95 </w:t>
      </w:r>
      <w:proofErr w:type="spellStart"/>
      <w:r w:rsidRPr="00844F6A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Pr="00844F6A">
        <w:rPr>
          <w:rFonts w:eastAsia="Calibri"/>
          <w:sz w:val="28"/>
          <w:szCs w:val="28"/>
          <w:lang w:eastAsia="en-US"/>
        </w:rPr>
        <w:t xml:space="preserve">., в том числе из федерального бюджета – 39 536,10 </w:t>
      </w:r>
      <w:proofErr w:type="spellStart"/>
      <w:r w:rsidRPr="00844F6A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Pr="00844F6A">
        <w:rPr>
          <w:rFonts w:eastAsia="Calibri"/>
          <w:sz w:val="28"/>
          <w:szCs w:val="28"/>
          <w:lang w:eastAsia="en-US"/>
        </w:rPr>
        <w:t xml:space="preserve">., из республиканского бюджета – 2 080,85 </w:t>
      </w:r>
      <w:proofErr w:type="spellStart"/>
      <w:r w:rsidRPr="00844F6A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Pr="00844F6A">
        <w:rPr>
          <w:rFonts w:eastAsia="Calibri"/>
          <w:sz w:val="28"/>
          <w:szCs w:val="28"/>
          <w:lang w:eastAsia="en-US"/>
        </w:rPr>
        <w:t>., создано 47 новых рабочих мест.</w:t>
      </w:r>
    </w:p>
    <w:p w:rsidR="007A7935" w:rsidRPr="00844F6A" w:rsidRDefault="007A7935" w:rsidP="007A7935">
      <w:pPr>
        <w:ind w:firstLine="36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</w:t>
      </w:r>
      <w:r w:rsidRPr="00844F6A">
        <w:rPr>
          <w:rFonts w:eastAsia="Calibri"/>
          <w:sz w:val="28"/>
          <w:szCs w:val="28"/>
          <w:lang w:eastAsia="en-US"/>
        </w:rPr>
        <w:t xml:space="preserve"> Для участия в конкурсе на получение гранта на развитие семейных животноводческих ферм в Министерство сельского хозяйства была подана 161 заявка от Глав крестьянских (фермерских) хозяйств, из них 69 фермеров, стали обладателями гранта. </w:t>
      </w:r>
    </w:p>
    <w:p w:rsidR="007A7935" w:rsidRPr="00844F6A" w:rsidRDefault="007A7935" w:rsidP="007A7935">
      <w:pPr>
        <w:ind w:firstLine="36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</w:t>
      </w:r>
      <w:r w:rsidRPr="00844F6A">
        <w:rPr>
          <w:rFonts w:eastAsia="Calibri"/>
          <w:sz w:val="28"/>
          <w:szCs w:val="28"/>
          <w:lang w:eastAsia="en-US"/>
        </w:rPr>
        <w:t xml:space="preserve">Сумма государственной поддержки составила 161 267,05 тыс. руб., в том числе из федерального бюджета – 153 203,70 </w:t>
      </w:r>
      <w:proofErr w:type="spellStart"/>
      <w:r w:rsidRPr="00844F6A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Pr="00844F6A">
        <w:rPr>
          <w:rFonts w:eastAsia="Calibri"/>
          <w:sz w:val="28"/>
          <w:szCs w:val="28"/>
          <w:lang w:eastAsia="en-US"/>
        </w:rPr>
        <w:t xml:space="preserve">., из республиканского бюджета – 8 063,35 </w:t>
      </w:r>
      <w:proofErr w:type="spellStart"/>
      <w:r w:rsidRPr="00844F6A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Pr="00844F6A">
        <w:rPr>
          <w:rFonts w:eastAsia="Calibri"/>
          <w:sz w:val="28"/>
          <w:szCs w:val="28"/>
          <w:lang w:eastAsia="en-US"/>
        </w:rPr>
        <w:t xml:space="preserve">. средняя сумма гранта на одно фермерское хозяйство составила 2 337,2 </w:t>
      </w:r>
      <w:proofErr w:type="spellStart"/>
      <w:r w:rsidRPr="00844F6A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Pr="00844F6A">
        <w:rPr>
          <w:rFonts w:eastAsia="Calibri"/>
          <w:sz w:val="28"/>
          <w:szCs w:val="28"/>
          <w:lang w:eastAsia="en-US"/>
        </w:rPr>
        <w:t>., создано 177 новых рабочих мест.</w:t>
      </w:r>
    </w:p>
    <w:p w:rsidR="007A7935" w:rsidRPr="00844F6A" w:rsidRDefault="007A7935" w:rsidP="007A7935">
      <w:pPr>
        <w:ind w:firstLine="36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844F6A">
        <w:rPr>
          <w:bCs/>
          <w:sz w:val="28"/>
          <w:szCs w:val="28"/>
        </w:rPr>
        <w:t xml:space="preserve">  В рамках мероприятия «Развитие сельскохозяйственной кооперации» </w:t>
      </w:r>
      <w:proofErr w:type="spellStart"/>
      <w:r w:rsidRPr="00844F6A">
        <w:rPr>
          <w:bCs/>
          <w:sz w:val="28"/>
          <w:szCs w:val="28"/>
        </w:rPr>
        <w:t>грантовую</w:t>
      </w:r>
      <w:proofErr w:type="spellEnd"/>
      <w:r w:rsidRPr="00844F6A">
        <w:rPr>
          <w:sz w:val="28"/>
          <w:szCs w:val="28"/>
        </w:rPr>
        <w:t xml:space="preserve"> поддержку на общую сумму </w:t>
      </w:r>
      <w:r>
        <w:rPr>
          <w:sz w:val="28"/>
          <w:szCs w:val="28"/>
        </w:rPr>
        <w:t>43 246,3</w:t>
      </w:r>
      <w:r w:rsidRPr="00844F6A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r w:rsidRPr="00844F6A">
        <w:rPr>
          <w:sz w:val="28"/>
          <w:szCs w:val="28"/>
        </w:rPr>
        <w:t>. рублей получили два сельскохозяйственных потребительских кооператива, создано 1</w:t>
      </w:r>
      <w:r>
        <w:rPr>
          <w:sz w:val="28"/>
          <w:szCs w:val="28"/>
        </w:rPr>
        <w:t>8</w:t>
      </w:r>
      <w:r w:rsidRPr="00844F6A">
        <w:rPr>
          <w:sz w:val="28"/>
          <w:szCs w:val="28"/>
        </w:rPr>
        <w:t xml:space="preserve"> новых постоянных рабочих мест.</w:t>
      </w:r>
    </w:p>
    <w:p w:rsidR="007A7935" w:rsidRDefault="007A7935" w:rsidP="007A7935">
      <w:pPr>
        <w:ind w:firstLine="360"/>
        <w:jc w:val="both"/>
        <w:rPr>
          <w:sz w:val="28"/>
          <w:szCs w:val="28"/>
        </w:rPr>
      </w:pPr>
      <w:r w:rsidRPr="00844F6A">
        <w:rPr>
          <w:sz w:val="28"/>
          <w:szCs w:val="28"/>
        </w:rPr>
        <w:t xml:space="preserve">Также в 2017 году созданы девять новых сельскохозяйственных потребительских кооперативов. </w:t>
      </w:r>
    </w:p>
    <w:p w:rsidR="006A0538" w:rsidRDefault="006A0538" w:rsidP="006A0538">
      <w:pPr>
        <w:ind w:firstLine="708"/>
        <w:jc w:val="center"/>
        <w:rPr>
          <w:i/>
          <w:color w:val="FF0000"/>
          <w:sz w:val="28"/>
          <w:szCs w:val="28"/>
        </w:rPr>
      </w:pPr>
    </w:p>
    <w:p w:rsidR="00850110" w:rsidRPr="00872B16" w:rsidRDefault="00850110" w:rsidP="00850110">
      <w:pPr>
        <w:ind w:firstLine="708"/>
        <w:jc w:val="center"/>
        <w:rPr>
          <w:i/>
          <w:sz w:val="28"/>
          <w:szCs w:val="28"/>
        </w:rPr>
      </w:pPr>
      <w:r w:rsidRPr="00872B16">
        <w:rPr>
          <w:i/>
          <w:sz w:val="28"/>
          <w:szCs w:val="28"/>
        </w:rPr>
        <w:t>Подпрограмма «Стимулирование инвестиционной деятельности в агропромышленном комплексе».</w:t>
      </w:r>
    </w:p>
    <w:p w:rsidR="00850110" w:rsidRPr="00872B16" w:rsidRDefault="00850110" w:rsidP="00850110">
      <w:pPr>
        <w:pStyle w:val="a6"/>
        <w:tabs>
          <w:tab w:val="left" w:pos="0"/>
          <w:tab w:val="left" w:pos="708"/>
        </w:tabs>
        <w:spacing w:line="276" w:lineRule="auto"/>
        <w:ind w:firstLine="851"/>
        <w:jc w:val="both"/>
        <w:rPr>
          <w:sz w:val="28"/>
          <w:szCs w:val="28"/>
        </w:rPr>
      </w:pPr>
      <w:r w:rsidRPr="00872B16">
        <w:rPr>
          <w:sz w:val="28"/>
          <w:szCs w:val="28"/>
        </w:rPr>
        <w:t xml:space="preserve">На 2017 год было запланировано два основных мероприятия, на реализацию которых было запланировано 111398,166 тыс. рублей, в том числе средства федерального бюджета 93854,9 тыс. рублей, республиканского бюджета – 17543,266 тыс. рублей. Кассовые расходы составили 110149,675 </w:t>
      </w:r>
      <w:r w:rsidRPr="00872B16">
        <w:rPr>
          <w:sz w:val="28"/>
          <w:szCs w:val="28"/>
        </w:rPr>
        <w:lastRenderedPageBreak/>
        <w:t>тыс. рублей, в том числе средства федерального бюджета 93853,9 тыс. рублей, республиканского бюджета – 16295,775 тыс. рублей.</w:t>
      </w:r>
    </w:p>
    <w:p w:rsidR="00850110" w:rsidRPr="00872B16" w:rsidRDefault="00850110" w:rsidP="00850110">
      <w:pPr>
        <w:pStyle w:val="a6"/>
        <w:tabs>
          <w:tab w:val="left" w:pos="0"/>
          <w:tab w:val="left" w:pos="708"/>
        </w:tabs>
        <w:spacing w:line="276" w:lineRule="auto"/>
        <w:ind w:firstLine="851"/>
        <w:jc w:val="both"/>
        <w:rPr>
          <w:sz w:val="28"/>
          <w:szCs w:val="28"/>
        </w:rPr>
      </w:pPr>
      <w:r w:rsidRPr="00872B16">
        <w:rPr>
          <w:sz w:val="24"/>
          <w:szCs w:val="24"/>
        </w:rPr>
        <w:t xml:space="preserve"> </w:t>
      </w:r>
      <w:r w:rsidRPr="00872B16">
        <w:rPr>
          <w:sz w:val="28"/>
          <w:szCs w:val="28"/>
        </w:rPr>
        <w:t>Реализация основного мероприятия «Поддержка инвестиционного кредитования в агропромышленном комплексе» направлена на улучшение условий доступа сельскохозяйственных товаропроизводителей к кредитным ресурсам. На реализацию основного мероприятия инвестиционного кредитования в агропромышленном комплексе было предусмотрено всего- 22 918,2 тыс. рублей, в том числе средства федерального бюджета 9853,9 тыс. рублей, республиканского бюджета – 13064,3 тыс. рублей. Кассовые расходы составили 21727,6 тыс. рублей, в том числе средства федерального бюджета 9853,9 тыс. рублей, республиканского бюджета – 11873,3 тыс. рублей.</w:t>
      </w:r>
    </w:p>
    <w:p w:rsidR="00850110" w:rsidRPr="00872B16" w:rsidRDefault="00850110" w:rsidP="00850110">
      <w:pPr>
        <w:pStyle w:val="a6"/>
        <w:tabs>
          <w:tab w:val="left" w:pos="0"/>
          <w:tab w:val="left" w:pos="708"/>
        </w:tabs>
        <w:spacing w:line="276" w:lineRule="auto"/>
        <w:jc w:val="both"/>
        <w:rPr>
          <w:sz w:val="28"/>
          <w:szCs w:val="28"/>
        </w:rPr>
      </w:pPr>
      <w:r w:rsidRPr="00872B16">
        <w:rPr>
          <w:sz w:val="28"/>
          <w:szCs w:val="28"/>
        </w:rPr>
        <w:t xml:space="preserve">            Реализация основного мероприятия «Возмещение прямых понесенных затрат на создание и модернизацию объектов АПК» направлена на стимулирование создания и модернизации объектов агропромышленного комплекса на территории Карачаево-Черкесской Республики. На реализацию данного мероприятия было предусмотрено всего- 88 480,0 тыс. рублей, в том числе средства федерального бюджета 84 001,0 тыс. рублей, республиканского бюджета – 4 479,0 тыс. рублей. Кассовые расходы составили 88 422,1 тыс. рублей, в том числе средства федерального бюджета 84 000,0 тыс. рублей, республиканского бюджета – 4 422,1 тыс. рублей.</w:t>
      </w:r>
    </w:p>
    <w:p w:rsidR="00850110" w:rsidRPr="00872B16" w:rsidRDefault="00850110" w:rsidP="00850110">
      <w:pPr>
        <w:ind w:firstLine="708"/>
        <w:jc w:val="both"/>
        <w:rPr>
          <w:sz w:val="28"/>
          <w:szCs w:val="28"/>
        </w:rPr>
      </w:pPr>
      <w:r w:rsidRPr="00872B16">
        <w:rPr>
          <w:sz w:val="28"/>
          <w:szCs w:val="28"/>
        </w:rPr>
        <w:t xml:space="preserve">В рамках основного мероприятия </w:t>
      </w:r>
      <w:r w:rsidRPr="00872B16">
        <w:rPr>
          <w:sz w:val="28"/>
          <w:szCs w:val="28"/>
        </w:rPr>
        <w:tab/>
        <w:t>«Возмещение прямых понесенных затрат на создание и модернизацию объектов АПК» в 2017 году два инвестиционных проектов стали победителями в конкурсном отборе, направленных на строительство и (или) модернизацию объектов агропромышленного комплекса, а также на приобретение техники и оборудования, реализуемых на территории Карачаево-Черкесской Республики в Министерстве сельского хозяйства Российской Федерации:</w:t>
      </w:r>
    </w:p>
    <w:p w:rsidR="00850110" w:rsidRPr="00872B16" w:rsidRDefault="00850110" w:rsidP="00850110">
      <w:pPr>
        <w:ind w:firstLine="708"/>
        <w:jc w:val="both"/>
        <w:rPr>
          <w:sz w:val="28"/>
          <w:szCs w:val="28"/>
        </w:rPr>
      </w:pPr>
      <w:r w:rsidRPr="00872B16">
        <w:rPr>
          <w:sz w:val="28"/>
          <w:szCs w:val="28"/>
        </w:rPr>
        <w:t xml:space="preserve">- ООО фирма «Хаммер» инвестиционный проект «Строительство </w:t>
      </w:r>
      <w:proofErr w:type="spellStart"/>
      <w:r w:rsidRPr="00872B16">
        <w:rPr>
          <w:sz w:val="28"/>
          <w:szCs w:val="28"/>
        </w:rPr>
        <w:t>селекционно</w:t>
      </w:r>
      <w:proofErr w:type="spellEnd"/>
      <w:r w:rsidRPr="00872B16">
        <w:rPr>
          <w:sz w:val="28"/>
          <w:szCs w:val="28"/>
        </w:rPr>
        <w:t>-семеноводческого центра» с проектной мощностью 10,0 тыс. тонн семян в год;</w:t>
      </w:r>
    </w:p>
    <w:p w:rsidR="00850110" w:rsidRPr="00872B16" w:rsidRDefault="00850110" w:rsidP="00850110">
      <w:pPr>
        <w:ind w:firstLine="708"/>
        <w:jc w:val="both"/>
        <w:rPr>
          <w:sz w:val="28"/>
          <w:szCs w:val="28"/>
        </w:rPr>
      </w:pPr>
      <w:r w:rsidRPr="00872B16">
        <w:rPr>
          <w:sz w:val="28"/>
          <w:szCs w:val="28"/>
        </w:rPr>
        <w:t xml:space="preserve">- ИП глава КФХ </w:t>
      </w:r>
      <w:proofErr w:type="spellStart"/>
      <w:r w:rsidRPr="00872B16">
        <w:rPr>
          <w:sz w:val="28"/>
          <w:szCs w:val="28"/>
        </w:rPr>
        <w:t>Сурхаева</w:t>
      </w:r>
      <w:proofErr w:type="spellEnd"/>
      <w:r w:rsidRPr="00872B16">
        <w:rPr>
          <w:sz w:val="28"/>
          <w:szCs w:val="28"/>
        </w:rPr>
        <w:t xml:space="preserve"> С.А. инвестиционный проект «Животноводческий комплекс молочного направления на 400 коров, беспривязного содержания, при въезде с левой стороны в с. Садовое, КЧР»</w:t>
      </w:r>
    </w:p>
    <w:p w:rsidR="00850110" w:rsidRPr="00872B16" w:rsidRDefault="00850110" w:rsidP="00850110">
      <w:pPr>
        <w:pStyle w:val="a6"/>
        <w:tabs>
          <w:tab w:val="left" w:pos="0"/>
        </w:tabs>
        <w:jc w:val="both"/>
        <w:rPr>
          <w:sz w:val="28"/>
          <w:szCs w:val="28"/>
        </w:rPr>
      </w:pPr>
      <w:r w:rsidRPr="00872B16">
        <w:rPr>
          <w:sz w:val="28"/>
          <w:szCs w:val="28"/>
        </w:rPr>
        <w:tab/>
        <w:t xml:space="preserve">       Показатель «Количество скотомест на строящихся, модернизируемых и введенных в эксплуатацию животноводческих комплексах молочного направления (молочных фермах)» выполнен на 100% (плановое значении 0,4 тыс. единиц).</w:t>
      </w:r>
    </w:p>
    <w:p w:rsidR="00850110" w:rsidRPr="00872B16" w:rsidRDefault="00850110" w:rsidP="00850110">
      <w:pPr>
        <w:pStyle w:val="a6"/>
        <w:tabs>
          <w:tab w:val="left" w:pos="0"/>
        </w:tabs>
        <w:jc w:val="both"/>
        <w:rPr>
          <w:sz w:val="28"/>
          <w:szCs w:val="28"/>
        </w:rPr>
      </w:pPr>
      <w:r w:rsidRPr="00872B16">
        <w:rPr>
          <w:sz w:val="28"/>
          <w:szCs w:val="28"/>
        </w:rPr>
        <w:t xml:space="preserve">        Показатель «Ввод в действие построенных и модернизированных мощностей </w:t>
      </w:r>
      <w:proofErr w:type="spellStart"/>
      <w:r w:rsidRPr="00872B16">
        <w:rPr>
          <w:sz w:val="28"/>
          <w:szCs w:val="28"/>
        </w:rPr>
        <w:t>селекционно</w:t>
      </w:r>
      <w:proofErr w:type="spellEnd"/>
      <w:r w:rsidRPr="00872B16">
        <w:rPr>
          <w:sz w:val="28"/>
          <w:szCs w:val="28"/>
        </w:rPr>
        <w:t>-семеноводческ</w:t>
      </w:r>
      <w:r w:rsidR="00DB7A3F">
        <w:rPr>
          <w:sz w:val="28"/>
          <w:szCs w:val="28"/>
        </w:rPr>
        <w:t>их центров» выполнен на 100,2%.</w:t>
      </w:r>
    </w:p>
    <w:p w:rsidR="00850110" w:rsidRPr="00872B16" w:rsidRDefault="00850110" w:rsidP="00850110">
      <w:pPr>
        <w:ind w:firstLine="708"/>
        <w:jc w:val="both"/>
        <w:rPr>
          <w:sz w:val="28"/>
          <w:szCs w:val="28"/>
        </w:rPr>
      </w:pPr>
    </w:p>
    <w:p w:rsidR="007A7935" w:rsidRDefault="007A7935" w:rsidP="007A7935">
      <w:pPr>
        <w:pStyle w:val="a6"/>
        <w:tabs>
          <w:tab w:val="left" w:pos="0"/>
        </w:tabs>
        <w:jc w:val="center"/>
        <w:rPr>
          <w:i/>
          <w:sz w:val="28"/>
          <w:szCs w:val="28"/>
        </w:rPr>
      </w:pPr>
    </w:p>
    <w:p w:rsidR="007A7935" w:rsidRPr="00844F6A" w:rsidRDefault="004670DA" w:rsidP="007A7935">
      <w:pPr>
        <w:pStyle w:val="a6"/>
        <w:tabs>
          <w:tab w:val="left" w:pos="0"/>
        </w:tabs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п</w:t>
      </w:r>
      <w:r w:rsidR="007A7935" w:rsidRPr="00844F6A">
        <w:rPr>
          <w:i/>
          <w:sz w:val="28"/>
          <w:szCs w:val="28"/>
        </w:rPr>
        <w:t>одпрограмма «Техническая и технологическая модернизация, иннов</w:t>
      </w:r>
      <w:r w:rsidR="007A7935">
        <w:rPr>
          <w:i/>
          <w:sz w:val="28"/>
          <w:szCs w:val="28"/>
        </w:rPr>
        <w:t>ационное развитие»</w:t>
      </w:r>
    </w:p>
    <w:p w:rsidR="007A7935" w:rsidRPr="00844F6A" w:rsidRDefault="007A7935" w:rsidP="007A7935">
      <w:pPr>
        <w:pStyle w:val="a6"/>
        <w:tabs>
          <w:tab w:val="left" w:pos="0"/>
        </w:tabs>
        <w:jc w:val="both"/>
        <w:rPr>
          <w:sz w:val="28"/>
          <w:szCs w:val="28"/>
        </w:rPr>
      </w:pPr>
      <w:r w:rsidRPr="00844F6A">
        <w:rPr>
          <w:sz w:val="28"/>
          <w:szCs w:val="28"/>
        </w:rPr>
        <w:t xml:space="preserve">    На 2017 год по подпрограмме предполага</w:t>
      </w:r>
      <w:r>
        <w:rPr>
          <w:sz w:val="28"/>
          <w:szCs w:val="28"/>
        </w:rPr>
        <w:t>лось</w:t>
      </w:r>
      <w:r w:rsidRPr="00844F6A">
        <w:rPr>
          <w:sz w:val="28"/>
          <w:szCs w:val="28"/>
        </w:rPr>
        <w:t xml:space="preserve"> выполнить 2 основных мероприятия на реализацию, которых предусмотрено 4000,0 тыс. рубле</w:t>
      </w:r>
      <w:r>
        <w:rPr>
          <w:sz w:val="28"/>
          <w:szCs w:val="28"/>
        </w:rPr>
        <w:t xml:space="preserve">й из республиканского бюджета </w:t>
      </w:r>
      <w:r w:rsidRPr="00844F6A">
        <w:rPr>
          <w:sz w:val="28"/>
          <w:szCs w:val="28"/>
        </w:rPr>
        <w:t>Кассовый расход за 2017 года составил – 3 939,9</w:t>
      </w:r>
      <w:r>
        <w:rPr>
          <w:sz w:val="28"/>
          <w:szCs w:val="28"/>
        </w:rPr>
        <w:t xml:space="preserve"> </w:t>
      </w:r>
      <w:r w:rsidRPr="00844F6A">
        <w:rPr>
          <w:sz w:val="28"/>
          <w:szCs w:val="28"/>
        </w:rPr>
        <w:t>тыс. рублей из республиканского бюджета.</w:t>
      </w:r>
    </w:p>
    <w:p w:rsidR="007A7935" w:rsidRPr="00844F6A" w:rsidRDefault="007A7935" w:rsidP="007A79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844F6A">
        <w:rPr>
          <w:sz w:val="28"/>
          <w:szCs w:val="28"/>
        </w:rPr>
        <w:t xml:space="preserve">Реализация основного мероприятия </w:t>
      </w:r>
      <w:r w:rsidRPr="00844F6A">
        <w:rPr>
          <w:i/>
          <w:sz w:val="28"/>
          <w:szCs w:val="28"/>
        </w:rPr>
        <w:t>«Обновление парка сельскохозяйственной техники»</w:t>
      </w:r>
      <w:r w:rsidRPr="00844F6A">
        <w:rPr>
          <w:sz w:val="28"/>
          <w:szCs w:val="28"/>
        </w:rPr>
        <w:t xml:space="preserve"> направлена на поддержку сельскохозяйственных товаропроизводителей на территории Карачаево-Черкесской Республики.</w:t>
      </w:r>
    </w:p>
    <w:p w:rsidR="007A7935" w:rsidRPr="00844F6A" w:rsidRDefault="007A7935" w:rsidP="007A7935">
      <w:pPr>
        <w:jc w:val="both"/>
        <w:rPr>
          <w:sz w:val="28"/>
          <w:szCs w:val="28"/>
        </w:rPr>
      </w:pPr>
      <w:r w:rsidRPr="00844F6A">
        <w:rPr>
          <w:sz w:val="28"/>
          <w:szCs w:val="28"/>
        </w:rPr>
        <w:t xml:space="preserve">       Целью осуществления основного мероприятия является обеспечение технической и технологической модернизации сельскохозяйственного производства. </w:t>
      </w:r>
    </w:p>
    <w:p w:rsidR="007A7935" w:rsidRPr="00844F6A" w:rsidRDefault="007A7935" w:rsidP="007A7935">
      <w:pPr>
        <w:pStyle w:val="a8"/>
        <w:tabs>
          <w:tab w:val="left" w:pos="0"/>
        </w:tabs>
        <w:ind w:firstLine="0"/>
        <w:rPr>
          <w:sz w:val="28"/>
          <w:szCs w:val="28"/>
        </w:rPr>
      </w:pPr>
      <w:r w:rsidRPr="00844F6A">
        <w:rPr>
          <w:sz w:val="28"/>
          <w:szCs w:val="28"/>
        </w:rPr>
        <w:t xml:space="preserve">       Сельскохозяйственными товаропроизводителями с оказанием мер государственной поддержки по состоянию на 01.01.2018 года приобретено 52 сельскохозяйственной техники, что составило 108,3 % от запланированного на год 52. </w:t>
      </w:r>
    </w:p>
    <w:p w:rsidR="007A7935" w:rsidRPr="00844F6A" w:rsidRDefault="007A7935" w:rsidP="007A7935">
      <w:pPr>
        <w:jc w:val="both"/>
        <w:rPr>
          <w:sz w:val="28"/>
          <w:szCs w:val="28"/>
        </w:rPr>
      </w:pPr>
      <w:r w:rsidRPr="00844F6A">
        <w:rPr>
          <w:sz w:val="28"/>
          <w:szCs w:val="28"/>
        </w:rPr>
        <w:t xml:space="preserve">        Реализация основного мероприятия </w:t>
      </w:r>
      <w:r w:rsidRPr="00844F6A">
        <w:rPr>
          <w:i/>
          <w:sz w:val="28"/>
          <w:szCs w:val="28"/>
        </w:rPr>
        <w:t>«Реализация перспективных инновационных проектов в агропромышленном комплексе»</w:t>
      </w:r>
      <w:r w:rsidRPr="00844F6A">
        <w:rPr>
          <w:sz w:val="28"/>
          <w:szCs w:val="28"/>
        </w:rPr>
        <w:t xml:space="preserve"> Карачаево-Черкесская Республика принимала участие 19-ой Российской агропромышленной выставки «Золотая осень – 2017».</w:t>
      </w:r>
    </w:p>
    <w:p w:rsidR="007A7935" w:rsidRPr="00844F6A" w:rsidRDefault="007A7935" w:rsidP="007A7935">
      <w:pPr>
        <w:jc w:val="both"/>
        <w:rPr>
          <w:sz w:val="28"/>
          <w:szCs w:val="28"/>
        </w:rPr>
      </w:pPr>
      <w:r w:rsidRPr="00844F6A">
        <w:rPr>
          <w:sz w:val="28"/>
          <w:szCs w:val="28"/>
        </w:rPr>
        <w:t xml:space="preserve">        Республикой была представлена коллективная экспозиция, в которой приняли участие инвестиционные проекты, актуальные для нашего региона, демонстрирующие реальные результаты и перспективы работы по </w:t>
      </w:r>
      <w:proofErr w:type="spellStart"/>
      <w:r w:rsidRPr="00844F6A">
        <w:rPr>
          <w:sz w:val="28"/>
          <w:szCs w:val="28"/>
        </w:rPr>
        <w:t>импортозамещению</w:t>
      </w:r>
      <w:proofErr w:type="spellEnd"/>
      <w:r w:rsidRPr="00844F6A">
        <w:rPr>
          <w:sz w:val="28"/>
          <w:szCs w:val="28"/>
        </w:rPr>
        <w:t xml:space="preserve"> и развитию экспортного потенциала:  </w:t>
      </w:r>
    </w:p>
    <w:p w:rsidR="007A7935" w:rsidRPr="00844F6A" w:rsidRDefault="007A7935" w:rsidP="007A7935">
      <w:pPr>
        <w:jc w:val="both"/>
        <w:rPr>
          <w:sz w:val="28"/>
          <w:szCs w:val="28"/>
        </w:rPr>
      </w:pPr>
      <w:r w:rsidRPr="00844F6A">
        <w:rPr>
          <w:sz w:val="28"/>
          <w:szCs w:val="28"/>
        </w:rPr>
        <w:tab/>
        <w:t>- АО Агрокомбинат «Южный» - реконструкция и модернизация тепличного комплекса;</w:t>
      </w:r>
    </w:p>
    <w:p w:rsidR="007A7935" w:rsidRPr="00844F6A" w:rsidRDefault="007A7935" w:rsidP="007A7935">
      <w:pPr>
        <w:jc w:val="both"/>
        <w:rPr>
          <w:sz w:val="28"/>
          <w:szCs w:val="28"/>
        </w:rPr>
      </w:pPr>
      <w:r w:rsidRPr="00844F6A">
        <w:rPr>
          <w:sz w:val="28"/>
          <w:szCs w:val="28"/>
        </w:rPr>
        <w:tab/>
        <w:t>- ООО «Рея» - строительство молочного комплекса на 900 фуражных коров со шлейфом.</w:t>
      </w:r>
    </w:p>
    <w:p w:rsidR="007A7935" w:rsidRPr="00844F6A" w:rsidRDefault="007A7935" w:rsidP="007A7935">
      <w:pPr>
        <w:jc w:val="both"/>
        <w:rPr>
          <w:sz w:val="28"/>
          <w:szCs w:val="28"/>
        </w:rPr>
      </w:pPr>
      <w:r w:rsidRPr="00844F6A">
        <w:rPr>
          <w:sz w:val="28"/>
          <w:szCs w:val="28"/>
        </w:rPr>
        <w:tab/>
        <w:t xml:space="preserve">Проекты были представлены с использованием мультимедийного и </w:t>
      </w:r>
      <w:proofErr w:type="spellStart"/>
      <w:r w:rsidRPr="00844F6A">
        <w:rPr>
          <w:sz w:val="28"/>
          <w:szCs w:val="28"/>
        </w:rPr>
        <w:t>интераутивного</w:t>
      </w:r>
      <w:proofErr w:type="spellEnd"/>
      <w:r w:rsidRPr="00844F6A">
        <w:rPr>
          <w:sz w:val="28"/>
          <w:szCs w:val="28"/>
        </w:rPr>
        <w:t xml:space="preserve"> способа демонстрации оригинальности и системности проекта для развития нашего региона.</w:t>
      </w:r>
    </w:p>
    <w:p w:rsidR="007A7935" w:rsidRPr="00844F6A" w:rsidRDefault="007A7935" w:rsidP="007A7935">
      <w:pPr>
        <w:jc w:val="both"/>
        <w:rPr>
          <w:sz w:val="28"/>
          <w:szCs w:val="28"/>
        </w:rPr>
      </w:pPr>
      <w:r w:rsidRPr="00844F6A">
        <w:rPr>
          <w:sz w:val="28"/>
          <w:szCs w:val="28"/>
        </w:rPr>
        <w:tab/>
        <w:t>В разделе «Животноводство и племенное дело» Карачаево-Черкесскую Республику представили СПК ПЗ «</w:t>
      </w:r>
      <w:proofErr w:type="spellStart"/>
      <w:r w:rsidRPr="00844F6A">
        <w:rPr>
          <w:sz w:val="28"/>
          <w:szCs w:val="28"/>
        </w:rPr>
        <w:t>Махар</w:t>
      </w:r>
      <w:proofErr w:type="spellEnd"/>
      <w:r w:rsidRPr="00844F6A">
        <w:rPr>
          <w:sz w:val="28"/>
          <w:szCs w:val="28"/>
        </w:rPr>
        <w:t>» - разведение овец карачаевской породы и СПК ПЗ «</w:t>
      </w:r>
      <w:proofErr w:type="spellStart"/>
      <w:r w:rsidRPr="00844F6A">
        <w:rPr>
          <w:sz w:val="28"/>
          <w:szCs w:val="28"/>
        </w:rPr>
        <w:t>Дженгур</w:t>
      </w:r>
      <w:proofErr w:type="spellEnd"/>
      <w:r w:rsidRPr="00844F6A">
        <w:rPr>
          <w:sz w:val="28"/>
          <w:szCs w:val="28"/>
        </w:rPr>
        <w:t xml:space="preserve">» - разведение овец карачаевской породы. </w:t>
      </w:r>
    </w:p>
    <w:p w:rsidR="007A7935" w:rsidRPr="00844F6A" w:rsidRDefault="007A7935" w:rsidP="007A7935">
      <w:pPr>
        <w:ind w:firstLine="708"/>
        <w:jc w:val="both"/>
        <w:rPr>
          <w:sz w:val="28"/>
          <w:szCs w:val="28"/>
        </w:rPr>
      </w:pPr>
      <w:r w:rsidRPr="00465A28">
        <w:rPr>
          <w:sz w:val="28"/>
          <w:szCs w:val="28"/>
        </w:rPr>
        <w:t>По итогам работы конкурсной комиссии Карачаево-Черкесская Республика получила Гран-при выставки, а животноводческие организации получили золотые медали.</w:t>
      </w:r>
    </w:p>
    <w:p w:rsidR="007A7935" w:rsidRPr="00844F6A" w:rsidRDefault="007A7935" w:rsidP="007A7935">
      <w:pPr>
        <w:widowControl w:val="0"/>
        <w:tabs>
          <w:tab w:val="left" w:pos="943"/>
        </w:tabs>
        <w:ind w:left="740"/>
        <w:jc w:val="both"/>
        <w:rPr>
          <w:color w:val="000000"/>
          <w:sz w:val="28"/>
          <w:szCs w:val="28"/>
          <w:lang w:bidi="ru-RU"/>
        </w:rPr>
      </w:pPr>
    </w:p>
    <w:p w:rsidR="007A7935" w:rsidRPr="00844F6A" w:rsidRDefault="007A7935" w:rsidP="007A7935">
      <w:pPr>
        <w:tabs>
          <w:tab w:val="left" w:pos="0"/>
        </w:tabs>
        <w:autoSpaceDE w:val="0"/>
        <w:autoSpaceDN w:val="0"/>
        <w:adjustRightInd w:val="0"/>
        <w:jc w:val="center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п</w:t>
      </w:r>
      <w:r w:rsidRPr="00844F6A">
        <w:rPr>
          <w:bCs/>
          <w:i/>
          <w:sz w:val="28"/>
          <w:szCs w:val="28"/>
        </w:rPr>
        <w:t>одпрограмма «Развитие мелиорации земель сельскохозяйственного назначения Карачаево-Черкесской Республики до 2020 года».</w:t>
      </w:r>
    </w:p>
    <w:p w:rsidR="007A7935" w:rsidRPr="00844F6A" w:rsidRDefault="007A7935" w:rsidP="007A7935">
      <w:pPr>
        <w:pStyle w:val="a6"/>
        <w:tabs>
          <w:tab w:val="left" w:pos="0"/>
          <w:tab w:val="left" w:pos="708"/>
        </w:tabs>
        <w:ind w:firstLine="851"/>
        <w:jc w:val="both"/>
        <w:rPr>
          <w:sz w:val="28"/>
          <w:szCs w:val="28"/>
        </w:rPr>
      </w:pPr>
      <w:r w:rsidRPr="00844F6A">
        <w:rPr>
          <w:sz w:val="28"/>
          <w:szCs w:val="28"/>
        </w:rPr>
        <w:t>На 2017 год было запланировано одно основное мероприятие, на реализацию которого было запланировано 8</w:t>
      </w:r>
      <w:r>
        <w:rPr>
          <w:sz w:val="28"/>
          <w:szCs w:val="28"/>
        </w:rPr>
        <w:t xml:space="preserve"> </w:t>
      </w:r>
      <w:r w:rsidRPr="00844F6A">
        <w:rPr>
          <w:sz w:val="28"/>
          <w:szCs w:val="28"/>
        </w:rPr>
        <w:t xml:space="preserve">607,0 тыс. рублей, в том числе: за счет средств федерального бюджета 7 746,3 тыс. рублей, республиканского бюджета – 860,7 тыс. рублей. </w:t>
      </w:r>
    </w:p>
    <w:p w:rsidR="007A7935" w:rsidRPr="00844F6A" w:rsidRDefault="007A7935" w:rsidP="007A7935">
      <w:pPr>
        <w:pStyle w:val="a6"/>
        <w:tabs>
          <w:tab w:val="left" w:pos="0"/>
          <w:tab w:val="left" w:pos="708"/>
        </w:tabs>
        <w:ind w:firstLine="851"/>
        <w:jc w:val="both"/>
        <w:rPr>
          <w:sz w:val="28"/>
          <w:szCs w:val="28"/>
        </w:rPr>
      </w:pPr>
      <w:r w:rsidRPr="00844F6A">
        <w:rPr>
          <w:color w:val="000000"/>
          <w:sz w:val="28"/>
          <w:szCs w:val="28"/>
          <w:lang w:bidi="ru-RU"/>
        </w:rPr>
        <w:lastRenderedPageBreak/>
        <w:t>Фактическое исполнение Подпрограммы в 2017 году составило 100%.</w:t>
      </w:r>
    </w:p>
    <w:p w:rsidR="007A7935" w:rsidRPr="00844F6A" w:rsidRDefault="007A7935" w:rsidP="007A7935">
      <w:pPr>
        <w:tabs>
          <w:tab w:val="left" w:pos="0"/>
        </w:tabs>
        <w:ind w:firstLine="851"/>
        <w:jc w:val="both"/>
        <w:rPr>
          <w:sz w:val="28"/>
          <w:szCs w:val="28"/>
        </w:rPr>
      </w:pPr>
      <w:r w:rsidRPr="00844F6A">
        <w:rPr>
          <w:sz w:val="28"/>
          <w:szCs w:val="28"/>
        </w:rPr>
        <w:t>Реализация основного мероприятия «Компенсация части затрат сельскохозяйственных товаропроизводителей на строительство, реконструкцию и техническое перевооружение мелиоративных систем» привело к 100,2 % выполнению показателя  «Сохранение существующих и создание новых  высокотехнологичных рабочих мест с нарастающим итогом)» 522 - чел/мест,  показател</w:t>
      </w:r>
      <w:r>
        <w:rPr>
          <w:sz w:val="28"/>
          <w:szCs w:val="28"/>
        </w:rPr>
        <w:t>ь</w:t>
      </w:r>
      <w:r w:rsidRPr="00844F6A">
        <w:rPr>
          <w:sz w:val="28"/>
          <w:szCs w:val="28"/>
        </w:rPr>
        <w:t xml:space="preserve"> «Ввод в эксплуатацию мелиорируемых земель за счет реконструкции, технического перевооружения и строительства новых мелиоративных систем, включая мелиоративные системы общего и индивидуального пользования выполнен на 106,1 % (план 2,63 тыс. га, факт – 2,79 тыс. га).</w:t>
      </w:r>
    </w:p>
    <w:p w:rsidR="007A7935" w:rsidRPr="00844F6A" w:rsidRDefault="007A7935" w:rsidP="007A7935">
      <w:pPr>
        <w:tabs>
          <w:tab w:val="left" w:pos="0"/>
        </w:tabs>
        <w:autoSpaceDE w:val="0"/>
        <w:autoSpaceDN w:val="0"/>
        <w:adjustRightInd w:val="0"/>
        <w:ind w:firstLine="851"/>
        <w:rPr>
          <w:b/>
          <w:bCs/>
          <w:i/>
          <w:sz w:val="28"/>
          <w:szCs w:val="28"/>
        </w:rPr>
      </w:pPr>
    </w:p>
    <w:p w:rsidR="007A7935" w:rsidRPr="00844F6A" w:rsidRDefault="007A7935" w:rsidP="007A7935">
      <w:pPr>
        <w:tabs>
          <w:tab w:val="left" w:pos="0"/>
        </w:tabs>
        <w:autoSpaceDE w:val="0"/>
        <w:autoSpaceDN w:val="0"/>
        <w:adjustRightInd w:val="0"/>
        <w:jc w:val="center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п</w:t>
      </w:r>
      <w:r w:rsidRPr="00844F6A">
        <w:rPr>
          <w:bCs/>
          <w:i/>
          <w:sz w:val="28"/>
          <w:szCs w:val="28"/>
        </w:rPr>
        <w:t>одпрограмма «Устойчивое развитие сельских территорий Карачаево-Черкесской Республики до 2020 года»</w:t>
      </w:r>
    </w:p>
    <w:p w:rsidR="007A7935" w:rsidRPr="00844F6A" w:rsidRDefault="007A7935" w:rsidP="007A7935">
      <w:pPr>
        <w:tabs>
          <w:tab w:val="left" w:pos="0"/>
        </w:tabs>
        <w:autoSpaceDE w:val="0"/>
        <w:autoSpaceDN w:val="0"/>
        <w:adjustRightInd w:val="0"/>
        <w:ind w:firstLine="851"/>
        <w:jc w:val="center"/>
        <w:rPr>
          <w:bCs/>
          <w:i/>
          <w:sz w:val="28"/>
          <w:szCs w:val="28"/>
        </w:rPr>
      </w:pPr>
    </w:p>
    <w:p w:rsidR="007A7935" w:rsidRPr="00844F6A" w:rsidRDefault="007A7935" w:rsidP="007A7935">
      <w:pPr>
        <w:pStyle w:val="a6"/>
        <w:tabs>
          <w:tab w:val="left" w:pos="0"/>
        </w:tabs>
        <w:jc w:val="both"/>
        <w:rPr>
          <w:sz w:val="28"/>
          <w:szCs w:val="28"/>
        </w:rPr>
      </w:pPr>
      <w:r w:rsidRPr="00844F6A">
        <w:rPr>
          <w:sz w:val="28"/>
          <w:szCs w:val="28"/>
        </w:rPr>
        <w:t xml:space="preserve">     На 2017 год было запланировано реализация 3 основных мероприятия, на реализацию которых из   бюджетов всех уровней </w:t>
      </w:r>
      <w:r>
        <w:rPr>
          <w:sz w:val="28"/>
          <w:szCs w:val="28"/>
        </w:rPr>
        <w:t xml:space="preserve">было </w:t>
      </w:r>
      <w:r w:rsidRPr="00844F6A">
        <w:rPr>
          <w:sz w:val="28"/>
          <w:szCs w:val="28"/>
        </w:rPr>
        <w:t>предусмотрено 173918,4 тыс. рублей, в том числе за счет средств федерального бюджета – 107 547,5 тыс. рублей, республиканского бюджета – 53 846,7 тыс. рублей, из бюджета муниципальных образований – 3 453,2 тыс. рублей, иные источники -9 071,0 тыс. рублей.</w:t>
      </w:r>
    </w:p>
    <w:p w:rsidR="007A7935" w:rsidRPr="00844F6A" w:rsidRDefault="007A7935" w:rsidP="007A7935">
      <w:pPr>
        <w:pStyle w:val="a6"/>
        <w:tabs>
          <w:tab w:val="left" w:pos="0"/>
        </w:tabs>
        <w:jc w:val="both"/>
        <w:rPr>
          <w:sz w:val="28"/>
          <w:szCs w:val="28"/>
        </w:rPr>
      </w:pPr>
      <w:r w:rsidRPr="00844F6A">
        <w:rPr>
          <w:sz w:val="28"/>
          <w:szCs w:val="28"/>
        </w:rPr>
        <w:t xml:space="preserve">    Кассовый расход за 2017 года составил 154 614,1 тыс. рублей, в том числе за счет средств федерального бюджета-97 580,2 тыс. рублей, республиканского бюджета – 52 288,1 тыс. рублей, из бюджета муниципальных образований – 2 637,1 тыс. рублей иные источники -2 108,6 тыс. рублей.</w:t>
      </w:r>
    </w:p>
    <w:p w:rsidR="007A7935" w:rsidRPr="00844F6A" w:rsidRDefault="007A7935" w:rsidP="007A7935">
      <w:pPr>
        <w:jc w:val="both"/>
        <w:rPr>
          <w:sz w:val="28"/>
          <w:szCs w:val="28"/>
        </w:rPr>
      </w:pPr>
      <w:r w:rsidRPr="00844F6A">
        <w:rPr>
          <w:sz w:val="28"/>
          <w:szCs w:val="28"/>
        </w:rPr>
        <w:t xml:space="preserve">      Реализация основного мероприятия </w:t>
      </w:r>
      <w:r w:rsidRPr="00844F6A">
        <w:rPr>
          <w:i/>
          <w:sz w:val="28"/>
          <w:szCs w:val="28"/>
        </w:rPr>
        <w:t xml:space="preserve">«Улучшение жилищных условий граждан, проживающих в сельской местности, в том   числе молодых семей и молодых специалистов» </w:t>
      </w:r>
      <w:r w:rsidRPr="00844F6A">
        <w:rPr>
          <w:sz w:val="28"/>
          <w:szCs w:val="28"/>
        </w:rPr>
        <w:t>направлена на удовлетворение потребностей сельского населения в благоустроенном жилье, привлечение и закрепление в сельской   местности молодых специалистов.</w:t>
      </w:r>
    </w:p>
    <w:p w:rsidR="007A7935" w:rsidRPr="00844F6A" w:rsidRDefault="007A7935" w:rsidP="007A7935">
      <w:pPr>
        <w:jc w:val="both"/>
        <w:rPr>
          <w:sz w:val="28"/>
          <w:szCs w:val="28"/>
        </w:rPr>
      </w:pPr>
      <w:r w:rsidRPr="00844F6A">
        <w:rPr>
          <w:sz w:val="28"/>
          <w:szCs w:val="28"/>
        </w:rPr>
        <w:t xml:space="preserve">     На </w:t>
      </w:r>
      <w:r w:rsidRPr="00844F6A">
        <w:rPr>
          <w:i/>
          <w:sz w:val="28"/>
          <w:szCs w:val="28"/>
        </w:rPr>
        <w:t>мероприятия по улучшению жилищных условий граждан</w:t>
      </w:r>
      <w:r w:rsidRPr="00844F6A">
        <w:rPr>
          <w:sz w:val="28"/>
          <w:szCs w:val="28"/>
        </w:rPr>
        <w:t>, проживающих в сельской местности, в том числе молодых семей и молодых специалистов</w:t>
      </w:r>
      <w:r w:rsidRPr="00844F6A">
        <w:rPr>
          <w:bCs/>
          <w:sz w:val="28"/>
          <w:szCs w:val="28"/>
        </w:rPr>
        <w:t xml:space="preserve"> было предусмотрено всего </w:t>
      </w:r>
      <w:r>
        <w:rPr>
          <w:bCs/>
          <w:sz w:val="28"/>
          <w:szCs w:val="28"/>
        </w:rPr>
        <w:t xml:space="preserve">- </w:t>
      </w:r>
      <w:r w:rsidRPr="00844F6A">
        <w:rPr>
          <w:bCs/>
          <w:sz w:val="28"/>
          <w:szCs w:val="28"/>
        </w:rPr>
        <w:t>4 512,674 тыс. рублей, в том числе из федерального бюджета – 633,7 тыс. рублей, из республиканского бюджета – 3 484,974 тыс. рублей, из местного бюджета - 14,0 тыс. рублей, иные источники -380,0 тыс. рублей, плановое значение индикатора – 55,6 м</w:t>
      </w:r>
      <w:r w:rsidRPr="00844F6A">
        <w:rPr>
          <w:bCs/>
          <w:sz w:val="28"/>
          <w:szCs w:val="28"/>
          <w:vertAlign w:val="superscript"/>
        </w:rPr>
        <w:t xml:space="preserve">2 </w:t>
      </w:r>
      <w:r w:rsidRPr="00844F6A">
        <w:rPr>
          <w:bCs/>
          <w:sz w:val="28"/>
          <w:szCs w:val="28"/>
        </w:rPr>
        <w:t>жилья. Фактические расходы составили</w:t>
      </w:r>
      <w:r w:rsidRPr="00844F6A">
        <w:rPr>
          <w:sz w:val="28"/>
          <w:szCs w:val="28"/>
        </w:rPr>
        <w:t xml:space="preserve"> всего -  5 779,321 тыс. рублей, в том числе за счет федерального бюджета –633,7 тыс. рублей, за счет республиканского бюджета 3484,974 тыс. рублей, за счет средств местных бюджетов 0,0 тыс. рублей,</w:t>
      </w:r>
      <w:r w:rsidRPr="00844F6A">
        <w:rPr>
          <w:bCs/>
          <w:sz w:val="28"/>
          <w:szCs w:val="28"/>
        </w:rPr>
        <w:t xml:space="preserve"> иные источники -1 660,647 тыс. рублей</w:t>
      </w:r>
      <w:r w:rsidRPr="00844F6A">
        <w:rPr>
          <w:sz w:val="28"/>
          <w:szCs w:val="28"/>
        </w:rPr>
        <w:t xml:space="preserve"> улучшила свои жилищные условия 1 семья, приобретено 108,7 м</w:t>
      </w:r>
      <w:r w:rsidRPr="00844F6A">
        <w:rPr>
          <w:sz w:val="28"/>
          <w:szCs w:val="28"/>
          <w:vertAlign w:val="superscript"/>
        </w:rPr>
        <w:t>2</w:t>
      </w:r>
      <w:r w:rsidRPr="00844F6A">
        <w:rPr>
          <w:sz w:val="28"/>
          <w:szCs w:val="28"/>
        </w:rPr>
        <w:t xml:space="preserve"> жилья.  В том числе по молодым семьям и молодым специалистам освоено </w:t>
      </w:r>
      <w:r w:rsidRPr="00844F6A">
        <w:rPr>
          <w:bCs/>
          <w:sz w:val="28"/>
          <w:szCs w:val="28"/>
        </w:rPr>
        <w:t xml:space="preserve">4 512,674 тыс. рублей, в том числе из федерального бюджета – 633,7 тыс. рублей, из республиканского бюджета – 3 484,974 тыс. рублей, из местного бюджета - 14,0 тыс. рублей, иные </w:t>
      </w:r>
      <w:r w:rsidRPr="00844F6A">
        <w:rPr>
          <w:bCs/>
          <w:sz w:val="28"/>
          <w:szCs w:val="28"/>
        </w:rPr>
        <w:lastRenderedPageBreak/>
        <w:t>источники -380,0 тыс. рублей</w:t>
      </w:r>
      <w:r w:rsidRPr="00844F6A">
        <w:rPr>
          <w:sz w:val="28"/>
          <w:szCs w:val="28"/>
        </w:rPr>
        <w:t>, улучшила свои жилищные условия 1 семья, приобретено – 108,7 м</w:t>
      </w:r>
      <w:r w:rsidRPr="00844F6A">
        <w:rPr>
          <w:sz w:val="28"/>
          <w:szCs w:val="28"/>
          <w:vertAlign w:val="superscript"/>
        </w:rPr>
        <w:t>2</w:t>
      </w:r>
      <w:r w:rsidRPr="00844F6A">
        <w:rPr>
          <w:sz w:val="28"/>
          <w:szCs w:val="28"/>
        </w:rPr>
        <w:t xml:space="preserve"> жилья. Индикатор выполнен на 195%.</w:t>
      </w:r>
    </w:p>
    <w:p w:rsidR="007A7935" w:rsidRPr="00844F6A" w:rsidRDefault="007A7935" w:rsidP="007A7935">
      <w:pPr>
        <w:jc w:val="both"/>
        <w:rPr>
          <w:sz w:val="28"/>
          <w:szCs w:val="28"/>
        </w:rPr>
      </w:pPr>
      <w:r w:rsidRPr="00844F6A">
        <w:rPr>
          <w:sz w:val="28"/>
          <w:szCs w:val="28"/>
        </w:rPr>
        <w:t xml:space="preserve">        На</w:t>
      </w:r>
      <w:r w:rsidRPr="00844F6A">
        <w:rPr>
          <w:bCs/>
          <w:sz w:val="28"/>
          <w:szCs w:val="28"/>
        </w:rPr>
        <w:t xml:space="preserve"> </w:t>
      </w:r>
      <w:r w:rsidRPr="00844F6A">
        <w:rPr>
          <w:bCs/>
          <w:i/>
          <w:sz w:val="28"/>
          <w:szCs w:val="28"/>
        </w:rPr>
        <w:t>развитие газификации в сельской местности</w:t>
      </w:r>
      <w:r w:rsidRPr="00844F6A">
        <w:rPr>
          <w:bCs/>
          <w:sz w:val="28"/>
          <w:szCs w:val="28"/>
        </w:rPr>
        <w:t xml:space="preserve"> было предусмотрено всего – 26943,285 тыс. рублей, в том числе из федерального бюджета – 15088,0 тыс. рублей, из республиканского бюджета – 6466,28571 тыс. рублей, из местного бюджета -323,0 тыс. рублей, иные источники -5 066,0 тыс. рублей, плановое значение индикатора -8,5 км газовых сетей. </w:t>
      </w:r>
      <w:r w:rsidRPr="00844F6A">
        <w:rPr>
          <w:sz w:val="28"/>
          <w:szCs w:val="28"/>
        </w:rPr>
        <w:t>Фактическое исполнение всего -21 862,285 тыс. рублей, в том числе за счет федерального бюджета – 15088,0 тыс. рублей, за счет республиканского бюджета 6466,28571 тыс. рублей, за счет средств местных бюджетов 308,0тыс. рублей.  Введены в эксплуатацию – 8,63 км. газовых сетей в 8 населенных пунктах республики.  На 01.01.2018 количество жилых домов(квартир) в сельской местности, газифицированных сетевым газом составляет 51,4 тысяч ед. Уровень газификации 64,2%. Индикатор выполнен на 101,5%.</w:t>
      </w:r>
    </w:p>
    <w:p w:rsidR="007A7935" w:rsidRPr="00844F6A" w:rsidRDefault="007A7935" w:rsidP="007A7935">
      <w:pPr>
        <w:jc w:val="both"/>
        <w:rPr>
          <w:sz w:val="28"/>
          <w:szCs w:val="28"/>
        </w:rPr>
      </w:pPr>
      <w:r w:rsidRPr="00844F6A">
        <w:rPr>
          <w:i/>
          <w:sz w:val="28"/>
          <w:szCs w:val="28"/>
        </w:rPr>
        <w:t xml:space="preserve">        На мероприятия по развитию водоснабжения</w:t>
      </w:r>
      <w:r w:rsidRPr="00844F6A">
        <w:rPr>
          <w:sz w:val="28"/>
          <w:szCs w:val="28"/>
        </w:rPr>
        <w:t xml:space="preserve"> в сельской местности</w:t>
      </w:r>
      <w:r w:rsidRPr="00844F6A">
        <w:rPr>
          <w:bCs/>
          <w:sz w:val="28"/>
          <w:szCs w:val="28"/>
        </w:rPr>
        <w:t xml:space="preserve"> было предусмотрено в 2017 всего – 46 152,625 тыс. рублей, в том числе из федерального бюджета – 23980,0 тыс. рублей, из республиканского бюджета – 18366,625 тыс. рублей, из местного бюджета 514,00045 тыс. рублей, иные источники -3 292,0 тыс. рублей; плановое значение индикатора на отчетный год составлял 15,15 км водопроводных сетей.</w:t>
      </w:r>
      <w:r w:rsidRPr="00844F6A">
        <w:rPr>
          <w:sz w:val="28"/>
          <w:szCs w:val="28"/>
        </w:rPr>
        <w:t xml:space="preserve"> Фактическое исполнение в 2017 году всего – 42 891,131 тыс. рублей, в том числе за счет федерального бюджета – 23 980,0 тыс. рублей, за счет республиканского бюджета – 18 366,625 тыс. рублей, за счет средств местных бюджетов 429,50624 тыс. рублей, иные источники- 115 тыс. рублей.  Введены в эксплуатацию – 17,08 км. водопроводных сетей. Обеспеченность питьевой водой селян на отчетный год составила 64,2%. Численность сельского населения составляет на 01.01.2018 г. 267,0 тысяч человек, из них обеспеченных качественной питьевой водой – 171,3 тысяч человек. Индикатор выполнен на 112,7%.</w:t>
      </w:r>
    </w:p>
    <w:p w:rsidR="007A7935" w:rsidRPr="00844F6A" w:rsidRDefault="007A7935" w:rsidP="007A7935">
      <w:pPr>
        <w:ind w:firstLine="709"/>
        <w:jc w:val="both"/>
        <w:rPr>
          <w:sz w:val="28"/>
          <w:szCs w:val="28"/>
        </w:rPr>
      </w:pPr>
      <w:r w:rsidRPr="00844F6A">
        <w:rPr>
          <w:i/>
          <w:sz w:val="28"/>
          <w:szCs w:val="28"/>
        </w:rPr>
        <w:t>На мероприятия по развитию сети фельдшерско-акушерских пунктов и/или офисов врачей общей практики в сельской местности</w:t>
      </w:r>
      <w:r w:rsidRPr="00844F6A">
        <w:rPr>
          <w:sz w:val="28"/>
          <w:szCs w:val="28"/>
        </w:rPr>
        <w:t xml:space="preserve"> было </w:t>
      </w:r>
      <w:r w:rsidRPr="00844F6A">
        <w:rPr>
          <w:bCs/>
          <w:sz w:val="28"/>
          <w:szCs w:val="28"/>
        </w:rPr>
        <w:t>предусмотрено на 2017 год, всего – 7455,719 тыс. рублей, в том числе из федерального бюджета 3404,0 тыс. рублей, из республиканского 3 978,719 тыс. рублей, из местного бюджета 73,0 тыс. рублей.</w:t>
      </w:r>
      <w:r w:rsidRPr="00844F6A">
        <w:rPr>
          <w:sz w:val="28"/>
          <w:szCs w:val="28"/>
        </w:rPr>
        <w:t xml:space="preserve"> </w:t>
      </w:r>
      <w:proofErr w:type="spellStart"/>
      <w:r w:rsidRPr="00844F6A">
        <w:rPr>
          <w:sz w:val="28"/>
          <w:szCs w:val="28"/>
        </w:rPr>
        <w:t>актическое</w:t>
      </w:r>
      <w:proofErr w:type="spellEnd"/>
      <w:r w:rsidRPr="00844F6A">
        <w:rPr>
          <w:sz w:val="28"/>
          <w:szCs w:val="28"/>
        </w:rPr>
        <w:t xml:space="preserve"> исполнение в 2017 году всего–     7 455,719 тыс. рублей, в том числе за счет федерального бюджета </w:t>
      </w:r>
      <w:r w:rsidRPr="00844F6A">
        <w:rPr>
          <w:bCs/>
          <w:sz w:val="28"/>
          <w:szCs w:val="28"/>
        </w:rPr>
        <w:t xml:space="preserve">3404,0 </w:t>
      </w:r>
      <w:proofErr w:type="spellStart"/>
      <w:r w:rsidRPr="00844F6A">
        <w:rPr>
          <w:sz w:val="28"/>
          <w:szCs w:val="28"/>
        </w:rPr>
        <w:t>тыс.рублей</w:t>
      </w:r>
      <w:proofErr w:type="spellEnd"/>
      <w:r w:rsidRPr="00844F6A">
        <w:rPr>
          <w:sz w:val="28"/>
          <w:szCs w:val="28"/>
        </w:rPr>
        <w:t xml:space="preserve">, за счет республиканского бюджета </w:t>
      </w:r>
      <w:r w:rsidRPr="00844F6A">
        <w:rPr>
          <w:bCs/>
          <w:sz w:val="28"/>
          <w:szCs w:val="28"/>
        </w:rPr>
        <w:t xml:space="preserve">3 978,719 </w:t>
      </w:r>
      <w:r w:rsidRPr="00844F6A">
        <w:rPr>
          <w:sz w:val="28"/>
          <w:szCs w:val="28"/>
        </w:rPr>
        <w:t xml:space="preserve">тыс. рублей, за счет средств местных бюджетов 73,0 тыс. рублей, Построен 1 фельдшерско-акушерский пункт (далее – ФАП) в с. </w:t>
      </w:r>
      <w:proofErr w:type="spellStart"/>
      <w:r w:rsidRPr="00844F6A">
        <w:rPr>
          <w:sz w:val="28"/>
          <w:szCs w:val="28"/>
        </w:rPr>
        <w:t>Хуса-Кардоник</w:t>
      </w:r>
      <w:proofErr w:type="spellEnd"/>
      <w:r w:rsidRPr="00844F6A">
        <w:rPr>
          <w:sz w:val="28"/>
          <w:szCs w:val="28"/>
        </w:rPr>
        <w:t xml:space="preserve"> </w:t>
      </w:r>
      <w:proofErr w:type="spellStart"/>
      <w:r w:rsidRPr="00844F6A">
        <w:rPr>
          <w:sz w:val="28"/>
          <w:szCs w:val="28"/>
        </w:rPr>
        <w:t>Зеленчукского</w:t>
      </w:r>
      <w:proofErr w:type="spellEnd"/>
      <w:r w:rsidRPr="00844F6A">
        <w:rPr>
          <w:sz w:val="28"/>
          <w:szCs w:val="28"/>
        </w:rPr>
        <w:t xml:space="preserve"> муниципального района и ведется строительство еще одного </w:t>
      </w:r>
      <w:proofErr w:type="spellStart"/>
      <w:r w:rsidRPr="00844F6A">
        <w:rPr>
          <w:sz w:val="28"/>
          <w:szCs w:val="28"/>
        </w:rPr>
        <w:t>ФАПа</w:t>
      </w:r>
      <w:proofErr w:type="spellEnd"/>
      <w:r w:rsidRPr="00844F6A">
        <w:rPr>
          <w:sz w:val="28"/>
          <w:szCs w:val="28"/>
        </w:rPr>
        <w:t xml:space="preserve">  в  </w:t>
      </w:r>
      <w:proofErr w:type="spellStart"/>
      <w:r w:rsidRPr="00844F6A">
        <w:rPr>
          <w:sz w:val="28"/>
          <w:szCs w:val="28"/>
        </w:rPr>
        <w:t>а.Кызыл</w:t>
      </w:r>
      <w:proofErr w:type="spellEnd"/>
      <w:r w:rsidRPr="00844F6A">
        <w:rPr>
          <w:sz w:val="28"/>
          <w:szCs w:val="28"/>
        </w:rPr>
        <w:t xml:space="preserve">-Кала </w:t>
      </w:r>
      <w:proofErr w:type="spellStart"/>
      <w:r w:rsidRPr="00844F6A">
        <w:rPr>
          <w:sz w:val="28"/>
          <w:szCs w:val="28"/>
        </w:rPr>
        <w:t>Усть-Джегутинского</w:t>
      </w:r>
      <w:proofErr w:type="spellEnd"/>
      <w:r w:rsidRPr="00844F6A">
        <w:rPr>
          <w:sz w:val="28"/>
          <w:szCs w:val="28"/>
        </w:rPr>
        <w:t xml:space="preserve"> муниципального района, который будет введен в действие в 2018 году. Индикатор 2017 года выполнен на 100%.</w:t>
      </w:r>
    </w:p>
    <w:p w:rsidR="007A7935" w:rsidRPr="00844F6A" w:rsidRDefault="007A7935" w:rsidP="007A7935">
      <w:pPr>
        <w:ind w:firstLine="708"/>
        <w:jc w:val="both"/>
        <w:rPr>
          <w:sz w:val="28"/>
          <w:szCs w:val="28"/>
        </w:rPr>
      </w:pPr>
      <w:r w:rsidRPr="00844F6A">
        <w:rPr>
          <w:sz w:val="28"/>
          <w:szCs w:val="28"/>
        </w:rPr>
        <w:t xml:space="preserve">Объекты расположены в шаговой доступности для удобства получения первичной медицинской помощи.  Разработаны два типовых проекта, для малых и средних населенных пунктов с возможностью перепланировки в соответствии с потребностью того или иного населенного пункта, с созданием </w:t>
      </w:r>
      <w:r w:rsidRPr="00844F6A">
        <w:rPr>
          <w:sz w:val="28"/>
          <w:szCs w:val="28"/>
        </w:rPr>
        <w:lastRenderedPageBreak/>
        <w:t xml:space="preserve">без барьерной среды, с использованием инновационных материалов с низкой теплопроводностью, с применением теплоотражающих энергосберегающих материалов, что ведет к уменьшению толщины стен и нагрузки на фундамент, что удешевляет стадию проектирования и строительства, а также эксплуатационные затраты.  </w:t>
      </w:r>
    </w:p>
    <w:p w:rsidR="007A7935" w:rsidRPr="00844F6A" w:rsidRDefault="007A7935" w:rsidP="007A7935">
      <w:pPr>
        <w:jc w:val="both"/>
        <w:rPr>
          <w:sz w:val="28"/>
          <w:szCs w:val="28"/>
        </w:rPr>
      </w:pPr>
      <w:r w:rsidRPr="00844F6A">
        <w:rPr>
          <w:i/>
          <w:sz w:val="28"/>
          <w:szCs w:val="28"/>
        </w:rPr>
        <w:t xml:space="preserve">         На мероприятия по развитию сети общеобразовательных учреждений в сельской местности</w:t>
      </w:r>
      <w:r w:rsidRPr="00844F6A">
        <w:rPr>
          <w:bCs/>
          <w:sz w:val="28"/>
          <w:szCs w:val="28"/>
        </w:rPr>
        <w:t xml:space="preserve">  было предусмотрено  – 20101,143 тыс. рублей, в том числе из федерального бюджета – 11135,0 тыс. рублей, из республиканского бюджета 8 728,143 тыс. рублей, из местного бюджета – 238,0 тыс. рублей, из них освоено всего по мероприятию</w:t>
      </w:r>
      <w:r w:rsidRPr="00844F6A">
        <w:rPr>
          <w:sz w:val="28"/>
          <w:szCs w:val="28"/>
        </w:rPr>
        <w:t xml:space="preserve"> – </w:t>
      </w:r>
      <w:r w:rsidRPr="00844F6A">
        <w:rPr>
          <w:bCs/>
          <w:sz w:val="28"/>
          <w:szCs w:val="28"/>
        </w:rPr>
        <w:t xml:space="preserve">7169,560 </w:t>
      </w:r>
      <w:r w:rsidRPr="00844F6A">
        <w:rPr>
          <w:sz w:val="28"/>
          <w:szCs w:val="28"/>
        </w:rPr>
        <w:t>млн. рублей, в том числе  за счет федерального бюджета -</w:t>
      </w:r>
      <w:r w:rsidRPr="00844F6A">
        <w:rPr>
          <w:bCs/>
          <w:sz w:val="28"/>
          <w:szCs w:val="28"/>
        </w:rPr>
        <w:t xml:space="preserve">11135,0 </w:t>
      </w:r>
      <w:r w:rsidRPr="00844F6A">
        <w:rPr>
          <w:sz w:val="28"/>
          <w:szCs w:val="28"/>
        </w:rPr>
        <w:t xml:space="preserve">тыс. рублей, за счет республиканского бюджета – </w:t>
      </w:r>
      <w:r w:rsidRPr="00844F6A">
        <w:rPr>
          <w:bCs/>
          <w:sz w:val="28"/>
          <w:szCs w:val="28"/>
        </w:rPr>
        <w:t xml:space="preserve">7 169,560 </w:t>
      </w:r>
      <w:r w:rsidRPr="00844F6A">
        <w:rPr>
          <w:sz w:val="28"/>
          <w:szCs w:val="28"/>
        </w:rPr>
        <w:t xml:space="preserve">тыс. рублей и за счет местного бюджета 0,0 тыс. рублей.  Ввод в действие общеобразовательного учреждения в селе </w:t>
      </w:r>
      <w:proofErr w:type="spellStart"/>
      <w:r w:rsidRPr="00844F6A">
        <w:rPr>
          <w:sz w:val="28"/>
          <w:szCs w:val="28"/>
        </w:rPr>
        <w:t>Холоднородниковском</w:t>
      </w:r>
      <w:proofErr w:type="spellEnd"/>
      <w:r w:rsidRPr="00844F6A">
        <w:rPr>
          <w:sz w:val="28"/>
          <w:szCs w:val="28"/>
        </w:rPr>
        <w:t xml:space="preserve">, </w:t>
      </w:r>
      <w:proofErr w:type="spellStart"/>
      <w:r w:rsidRPr="00844F6A">
        <w:rPr>
          <w:sz w:val="28"/>
          <w:szCs w:val="28"/>
        </w:rPr>
        <w:t>Прикубанского</w:t>
      </w:r>
      <w:proofErr w:type="spellEnd"/>
      <w:r w:rsidRPr="00844F6A">
        <w:rPr>
          <w:sz w:val="28"/>
          <w:szCs w:val="28"/>
        </w:rPr>
        <w:t xml:space="preserve"> муниципального района планируется в 2018 году.   По данным отчетности на 01.01.2018 процентная готовность школы составила 70%.</w:t>
      </w:r>
    </w:p>
    <w:p w:rsidR="007A7935" w:rsidRPr="00844F6A" w:rsidRDefault="007A7935" w:rsidP="007A7935">
      <w:pPr>
        <w:jc w:val="both"/>
        <w:rPr>
          <w:sz w:val="28"/>
          <w:szCs w:val="28"/>
        </w:rPr>
      </w:pPr>
      <w:r w:rsidRPr="00844F6A">
        <w:rPr>
          <w:i/>
          <w:sz w:val="28"/>
          <w:szCs w:val="28"/>
        </w:rPr>
        <w:t xml:space="preserve">        На мероприятия по развитию сети плоскостных спортивных сооружений в сельской местности </w:t>
      </w:r>
      <w:r w:rsidRPr="00844F6A">
        <w:rPr>
          <w:bCs/>
          <w:sz w:val="28"/>
          <w:szCs w:val="28"/>
        </w:rPr>
        <w:t>предусмотрено всего – 5</w:t>
      </w:r>
      <w:r>
        <w:rPr>
          <w:bCs/>
          <w:sz w:val="28"/>
          <w:szCs w:val="28"/>
        </w:rPr>
        <w:t xml:space="preserve"> </w:t>
      </w:r>
      <w:r w:rsidRPr="00844F6A">
        <w:rPr>
          <w:bCs/>
          <w:sz w:val="28"/>
          <w:szCs w:val="28"/>
        </w:rPr>
        <w:t>929,869 тыс. рублей, в том числе из федерального бюджета – 2</w:t>
      </w:r>
      <w:r>
        <w:rPr>
          <w:bCs/>
          <w:sz w:val="28"/>
          <w:szCs w:val="28"/>
        </w:rPr>
        <w:t xml:space="preserve"> </w:t>
      </w:r>
      <w:r w:rsidRPr="00844F6A">
        <w:rPr>
          <w:bCs/>
          <w:sz w:val="28"/>
          <w:szCs w:val="28"/>
        </w:rPr>
        <w:t>845,0 тыс. рублей, из республиканского бюджета – 3</w:t>
      </w:r>
      <w:r>
        <w:rPr>
          <w:bCs/>
          <w:sz w:val="28"/>
          <w:szCs w:val="28"/>
        </w:rPr>
        <w:t xml:space="preserve"> </w:t>
      </w:r>
      <w:r w:rsidRPr="00844F6A">
        <w:rPr>
          <w:bCs/>
          <w:sz w:val="28"/>
          <w:szCs w:val="28"/>
        </w:rPr>
        <w:t>023,869 тыс. рублей, из местного бюджета – 61,0 тыс. рублей; из них освоено</w:t>
      </w:r>
      <w:r w:rsidRPr="00844F6A">
        <w:rPr>
          <w:sz w:val="28"/>
          <w:szCs w:val="28"/>
        </w:rPr>
        <w:t xml:space="preserve"> на строительство  открытой многофункциональной спортивной площадки площадью  1000</w:t>
      </w:r>
      <w:r>
        <w:rPr>
          <w:sz w:val="28"/>
          <w:szCs w:val="28"/>
        </w:rPr>
        <w:t>,0</w:t>
      </w:r>
      <w:r w:rsidRPr="00844F6A">
        <w:rPr>
          <w:sz w:val="28"/>
          <w:szCs w:val="28"/>
        </w:rPr>
        <w:t xml:space="preserve"> кв. в а.</w:t>
      </w:r>
      <w:r>
        <w:rPr>
          <w:sz w:val="28"/>
          <w:szCs w:val="28"/>
        </w:rPr>
        <w:t xml:space="preserve"> </w:t>
      </w:r>
      <w:proofErr w:type="spellStart"/>
      <w:r w:rsidRPr="00844F6A">
        <w:rPr>
          <w:sz w:val="28"/>
          <w:szCs w:val="28"/>
        </w:rPr>
        <w:t>Кубина</w:t>
      </w:r>
      <w:proofErr w:type="spellEnd"/>
      <w:r w:rsidRPr="00844F6A">
        <w:rPr>
          <w:sz w:val="28"/>
          <w:szCs w:val="28"/>
        </w:rPr>
        <w:t xml:space="preserve"> Абазинского муниципального района</w:t>
      </w:r>
      <w:r w:rsidRPr="00844F6A">
        <w:rPr>
          <w:bCs/>
          <w:sz w:val="28"/>
          <w:szCs w:val="28"/>
        </w:rPr>
        <w:t xml:space="preserve"> в отчетном году </w:t>
      </w:r>
      <w:r w:rsidRPr="00844F6A">
        <w:rPr>
          <w:sz w:val="28"/>
          <w:szCs w:val="28"/>
        </w:rPr>
        <w:t xml:space="preserve">5929,869 тыс. рублей, в том числе  за счет федерального бюджета  -2845,0  тыс. рублей, за счет республиканского бюджета- </w:t>
      </w:r>
      <w:r w:rsidRPr="00844F6A">
        <w:rPr>
          <w:bCs/>
          <w:sz w:val="28"/>
          <w:szCs w:val="28"/>
        </w:rPr>
        <w:t xml:space="preserve">3023,869 </w:t>
      </w:r>
      <w:r w:rsidRPr="00844F6A">
        <w:rPr>
          <w:sz w:val="28"/>
          <w:szCs w:val="28"/>
        </w:rPr>
        <w:t>тыс. рублей, за счет средств местных бюджетов 61,0 тыс. рублей Спортивные площадки по своему назначению многоцелевые, дают возможность  заниматься игровыми методами: волейбол, баскетбол, мини-футбол, ручной мяч, с примыкающей площадкой  с антивандальными силовыми тренажерами для атлетической подготовки. Площадка будет располагаться в шаговой доступности, и будет иметь искусственное освещение для занятия в любое время суток. Ввод объекта планируется в 2018 году. Индикатор запланирован на 2018 год, так как объект переходящий.</w:t>
      </w:r>
    </w:p>
    <w:p w:rsidR="007A7935" w:rsidRPr="00844F6A" w:rsidRDefault="007A7935" w:rsidP="007A7935">
      <w:pPr>
        <w:jc w:val="both"/>
        <w:rPr>
          <w:sz w:val="28"/>
          <w:szCs w:val="28"/>
        </w:rPr>
      </w:pPr>
      <w:r w:rsidRPr="00844F6A">
        <w:rPr>
          <w:bCs/>
          <w:i/>
          <w:sz w:val="28"/>
          <w:szCs w:val="28"/>
        </w:rPr>
        <w:t xml:space="preserve">         На мероприятия по </w:t>
      </w:r>
      <w:proofErr w:type="spellStart"/>
      <w:r w:rsidRPr="00844F6A">
        <w:rPr>
          <w:bCs/>
          <w:i/>
          <w:sz w:val="28"/>
          <w:szCs w:val="28"/>
        </w:rPr>
        <w:t>грантовой</w:t>
      </w:r>
      <w:proofErr w:type="spellEnd"/>
      <w:r w:rsidRPr="00844F6A">
        <w:rPr>
          <w:bCs/>
          <w:i/>
          <w:sz w:val="28"/>
          <w:szCs w:val="28"/>
        </w:rPr>
        <w:t xml:space="preserve"> поддержке местных инициатив граждан, проживающих в сельской местности,</w:t>
      </w:r>
      <w:r w:rsidRPr="00844F6A">
        <w:rPr>
          <w:bCs/>
          <w:sz w:val="28"/>
          <w:szCs w:val="28"/>
        </w:rPr>
        <w:t xml:space="preserve"> было предусмотрено  в 2017 году 1</w:t>
      </w:r>
      <w:r>
        <w:rPr>
          <w:bCs/>
          <w:sz w:val="28"/>
          <w:szCs w:val="28"/>
        </w:rPr>
        <w:t xml:space="preserve"> </w:t>
      </w:r>
      <w:r w:rsidRPr="00844F6A">
        <w:rPr>
          <w:bCs/>
          <w:sz w:val="28"/>
          <w:szCs w:val="28"/>
        </w:rPr>
        <w:t>995,760 тыс. рублей, в том числе из федерального бюджета – 463,8 тыс. рублей, из республиканского бюджета – 198,96079 тыс. рублей, из местного бюджета – 1</w:t>
      </w:r>
      <w:r>
        <w:rPr>
          <w:bCs/>
          <w:sz w:val="28"/>
          <w:szCs w:val="28"/>
        </w:rPr>
        <w:t xml:space="preserve"> </w:t>
      </w:r>
      <w:r w:rsidRPr="00844F6A">
        <w:rPr>
          <w:bCs/>
          <w:sz w:val="28"/>
          <w:szCs w:val="28"/>
        </w:rPr>
        <w:t>000,0 тыс. рублей,</w:t>
      </w:r>
      <w:r w:rsidRPr="00844F6A">
        <w:rPr>
          <w:sz w:val="28"/>
          <w:szCs w:val="28"/>
        </w:rPr>
        <w:t xml:space="preserve">  иные источники- 333,0 тыс. </w:t>
      </w:r>
      <w:proofErr w:type="spellStart"/>
      <w:r w:rsidRPr="00844F6A">
        <w:rPr>
          <w:sz w:val="28"/>
          <w:szCs w:val="28"/>
        </w:rPr>
        <w:t>рублей.По</w:t>
      </w:r>
      <w:proofErr w:type="spellEnd"/>
      <w:r w:rsidRPr="00844F6A">
        <w:rPr>
          <w:sz w:val="28"/>
          <w:szCs w:val="28"/>
        </w:rPr>
        <w:t xml:space="preserve"> данному мероприятию профинансировано и освоено на реконструкцию парка в ст. Преградной </w:t>
      </w:r>
      <w:proofErr w:type="spellStart"/>
      <w:r w:rsidRPr="00844F6A">
        <w:rPr>
          <w:sz w:val="28"/>
          <w:szCs w:val="28"/>
        </w:rPr>
        <w:t>Урупского</w:t>
      </w:r>
      <w:proofErr w:type="spellEnd"/>
      <w:r w:rsidRPr="00844F6A">
        <w:rPr>
          <w:sz w:val="28"/>
          <w:szCs w:val="28"/>
        </w:rPr>
        <w:t xml:space="preserve"> муниципального района, всего- </w:t>
      </w:r>
      <w:r w:rsidRPr="00844F6A">
        <w:rPr>
          <w:bCs/>
          <w:sz w:val="28"/>
          <w:szCs w:val="28"/>
        </w:rPr>
        <w:t xml:space="preserve">1995,760 </w:t>
      </w:r>
      <w:r w:rsidRPr="00844F6A">
        <w:rPr>
          <w:sz w:val="28"/>
          <w:szCs w:val="28"/>
        </w:rPr>
        <w:t xml:space="preserve">тыс. рублей в том числе  за счет федерального бюджета – 463,8 тыс. рублей, за счет республиканского бюджета 198,96079 тыс.. рублей, за счет средств местного бюджета -1000,0 тыс. рублей, иные источники- 333,0 тыс. рублей.  Реконструкция завершена в 2017 году. Индикатор выполнен на 100%. </w:t>
      </w:r>
    </w:p>
    <w:p w:rsidR="007A7935" w:rsidRPr="00844F6A" w:rsidRDefault="007A7935" w:rsidP="007A7935">
      <w:pPr>
        <w:jc w:val="both"/>
        <w:rPr>
          <w:bCs/>
          <w:sz w:val="28"/>
          <w:szCs w:val="28"/>
        </w:rPr>
      </w:pPr>
      <w:r w:rsidRPr="00844F6A">
        <w:rPr>
          <w:sz w:val="28"/>
          <w:szCs w:val="28"/>
        </w:rPr>
        <w:lastRenderedPageBreak/>
        <w:t xml:space="preserve">        </w:t>
      </w:r>
      <w:r w:rsidRPr="00844F6A">
        <w:rPr>
          <w:bCs/>
          <w:sz w:val="28"/>
          <w:szCs w:val="28"/>
        </w:rPr>
        <w:t xml:space="preserve">Центральный парк в ст. Преградной – место досуга и проведения всех мероприятий районного масштаба. Реконструкция зоны отдыха позволит комфортно проводить все мероприятия и станет излюбленным местом отдыха всех жителей района. </w:t>
      </w:r>
    </w:p>
    <w:p w:rsidR="007A7935" w:rsidRDefault="007A7935" w:rsidP="007A7935">
      <w:pPr>
        <w:jc w:val="both"/>
        <w:rPr>
          <w:bCs/>
          <w:sz w:val="28"/>
          <w:szCs w:val="28"/>
        </w:rPr>
      </w:pPr>
      <w:r w:rsidRPr="00844F6A">
        <w:rPr>
          <w:bCs/>
          <w:i/>
          <w:sz w:val="28"/>
          <w:szCs w:val="28"/>
        </w:rPr>
        <w:t xml:space="preserve">         На развитие сети учреждений культурно-досугового типа в сельской местности</w:t>
      </w:r>
      <w:r w:rsidRPr="00844F6A">
        <w:rPr>
          <w:bCs/>
          <w:sz w:val="28"/>
          <w:szCs w:val="28"/>
        </w:rPr>
        <w:t xml:space="preserve"> было предусмотрено средств – 60 827,280 тыс. рублей, в том числе из федерального бюджета – 49998,0 тыс. рублей, из республиканского бюджета – 9599,14 тыс. рублей, из местного бюджета – 1230,140 тыс. рублей. </w:t>
      </w:r>
      <w:r>
        <w:rPr>
          <w:bCs/>
          <w:sz w:val="28"/>
          <w:szCs w:val="28"/>
        </w:rPr>
        <w:t xml:space="preserve">                 </w:t>
      </w:r>
    </w:p>
    <w:p w:rsidR="007A7935" w:rsidRPr="00844F6A" w:rsidRDefault="007A7935" w:rsidP="007A7935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</w:t>
      </w:r>
      <w:r w:rsidRPr="00844F6A">
        <w:rPr>
          <w:bCs/>
          <w:sz w:val="28"/>
          <w:szCs w:val="28"/>
        </w:rPr>
        <w:t>На 01.01.2018 освоено</w:t>
      </w:r>
      <w:r w:rsidRPr="00844F6A">
        <w:rPr>
          <w:sz w:val="28"/>
          <w:szCs w:val="28"/>
        </w:rPr>
        <w:t xml:space="preserve"> бюджетных средств, всего – 50</w:t>
      </w:r>
      <w:r>
        <w:rPr>
          <w:sz w:val="28"/>
          <w:szCs w:val="28"/>
        </w:rPr>
        <w:t xml:space="preserve"> </w:t>
      </w:r>
      <w:r w:rsidRPr="00844F6A">
        <w:rPr>
          <w:sz w:val="28"/>
          <w:szCs w:val="28"/>
        </w:rPr>
        <w:t xml:space="preserve">395,414 тыс. рублей, в том числе за счет федерального бюджета </w:t>
      </w:r>
      <w:r>
        <w:rPr>
          <w:sz w:val="28"/>
          <w:szCs w:val="28"/>
        </w:rPr>
        <w:t>-</w:t>
      </w:r>
      <w:r w:rsidRPr="00844F6A">
        <w:rPr>
          <w:sz w:val="28"/>
          <w:szCs w:val="28"/>
        </w:rPr>
        <w:t xml:space="preserve"> 40</w:t>
      </w:r>
      <w:r>
        <w:rPr>
          <w:sz w:val="28"/>
          <w:szCs w:val="28"/>
        </w:rPr>
        <w:t xml:space="preserve"> </w:t>
      </w:r>
      <w:r w:rsidRPr="00844F6A">
        <w:rPr>
          <w:sz w:val="28"/>
          <w:szCs w:val="28"/>
        </w:rPr>
        <w:t xml:space="preserve">030,654 млн. рублей, за счет республиканского бюджета </w:t>
      </w:r>
      <w:r>
        <w:rPr>
          <w:sz w:val="28"/>
          <w:szCs w:val="28"/>
        </w:rPr>
        <w:t>-</w:t>
      </w:r>
      <w:r w:rsidRPr="00844F6A">
        <w:rPr>
          <w:sz w:val="28"/>
          <w:szCs w:val="28"/>
        </w:rPr>
        <w:t xml:space="preserve"> 9</w:t>
      </w:r>
      <w:r>
        <w:rPr>
          <w:sz w:val="28"/>
          <w:szCs w:val="28"/>
        </w:rPr>
        <w:t xml:space="preserve"> </w:t>
      </w:r>
      <w:r w:rsidRPr="00844F6A">
        <w:rPr>
          <w:sz w:val="28"/>
          <w:szCs w:val="28"/>
        </w:rPr>
        <w:t xml:space="preserve">599,140 тыс. рублей, за счет средств местных бюджетов </w:t>
      </w:r>
      <w:r>
        <w:rPr>
          <w:sz w:val="28"/>
          <w:szCs w:val="28"/>
        </w:rPr>
        <w:t>-</w:t>
      </w:r>
      <w:r w:rsidRPr="00844F6A">
        <w:rPr>
          <w:sz w:val="28"/>
          <w:szCs w:val="28"/>
        </w:rPr>
        <w:t xml:space="preserve"> 765,620 тыс. рублей на завершение  строительства домов культуры в а.</w:t>
      </w:r>
      <w:r>
        <w:rPr>
          <w:sz w:val="28"/>
          <w:szCs w:val="28"/>
        </w:rPr>
        <w:t xml:space="preserve"> </w:t>
      </w:r>
      <w:proofErr w:type="spellStart"/>
      <w:r w:rsidRPr="00844F6A">
        <w:rPr>
          <w:sz w:val="28"/>
          <w:szCs w:val="28"/>
        </w:rPr>
        <w:t>Псыж</w:t>
      </w:r>
      <w:proofErr w:type="spellEnd"/>
      <w:r w:rsidRPr="00844F6A">
        <w:rPr>
          <w:sz w:val="28"/>
          <w:szCs w:val="28"/>
        </w:rPr>
        <w:t>, Абазинского муниципального  района (300 посад. мест), в а.</w:t>
      </w:r>
      <w:r>
        <w:rPr>
          <w:sz w:val="28"/>
          <w:szCs w:val="28"/>
        </w:rPr>
        <w:t xml:space="preserve"> </w:t>
      </w:r>
      <w:proofErr w:type="spellStart"/>
      <w:r w:rsidRPr="00844F6A">
        <w:rPr>
          <w:sz w:val="28"/>
          <w:szCs w:val="28"/>
        </w:rPr>
        <w:t>Хурзук</w:t>
      </w:r>
      <w:proofErr w:type="spellEnd"/>
      <w:r w:rsidRPr="00844F6A">
        <w:rPr>
          <w:sz w:val="28"/>
          <w:szCs w:val="28"/>
        </w:rPr>
        <w:t>, Карачаевского муниципального района (300 посад. мест), и реконструкцию  Дома культуры в а.</w:t>
      </w:r>
      <w:r>
        <w:rPr>
          <w:sz w:val="28"/>
          <w:szCs w:val="28"/>
        </w:rPr>
        <w:t xml:space="preserve"> </w:t>
      </w:r>
      <w:r w:rsidRPr="00844F6A">
        <w:rPr>
          <w:sz w:val="28"/>
          <w:szCs w:val="28"/>
        </w:rPr>
        <w:t>Кош-</w:t>
      </w:r>
      <w:proofErr w:type="spellStart"/>
      <w:r w:rsidRPr="00844F6A">
        <w:rPr>
          <w:sz w:val="28"/>
          <w:szCs w:val="28"/>
        </w:rPr>
        <w:t>Хабль</w:t>
      </w:r>
      <w:proofErr w:type="spellEnd"/>
      <w:r w:rsidRPr="00844F6A">
        <w:rPr>
          <w:sz w:val="28"/>
          <w:szCs w:val="28"/>
        </w:rPr>
        <w:t xml:space="preserve">, </w:t>
      </w:r>
      <w:proofErr w:type="spellStart"/>
      <w:r w:rsidRPr="00844F6A">
        <w:rPr>
          <w:sz w:val="28"/>
          <w:szCs w:val="28"/>
        </w:rPr>
        <w:t>Хабезского</w:t>
      </w:r>
      <w:proofErr w:type="spellEnd"/>
      <w:r w:rsidRPr="00844F6A">
        <w:rPr>
          <w:sz w:val="28"/>
          <w:szCs w:val="28"/>
        </w:rPr>
        <w:t xml:space="preserve"> муниципального района (300 посад. мест).  Строительство объектов завершено в 2017 году. Индикатор выполнен на 100%.</w:t>
      </w:r>
    </w:p>
    <w:p w:rsidR="007A7935" w:rsidRDefault="007A7935" w:rsidP="007A7935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i/>
          <w:sz w:val="28"/>
          <w:szCs w:val="28"/>
        </w:rPr>
      </w:pPr>
    </w:p>
    <w:p w:rsidR="007A7935" w:rsidRPr="00844F6A" w:rsidRDefault="007A7935" w:rsidP="007A7935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</w:t>
      </w:r>
      <w:r w:rsidRPr="00844F6A">
        <w:rPr>
          <w:i/>
          <w:sz w:val="28"/>
          <w:szCs w:val="28"/>
        </w:rPr>
        <w:t>одпрограмма «Обеспечение реализации государственной программы «Развитие сельского хозяйства Карачаево-Черкесской Республики до 2020 года».</w:t>
      </w:r>
    </w:p>
    <w:p w:rsidR="007A7935" w:rsidRPr="00844F6A" w:rsidRDefault="007A7935" w:rsidP="007A7935">
      <w:pPr>
        <w:pStyle w:val="a6"/>
        <w:tabs>
          <w:tab w:val="left" w:pos="0"/>
          <w:tab w:val="left" w:pos="708"/>
        </w:tabs>
        <w:ind w:firstLine="851"/>
        <w:jc w:val="both"/>
        <w:rPr>
          <w:sz w:val="28"/>
          <w:szCs w:val="28"/>
        </w:rPr>
      </w:pPr>
      <w:r w:rsidRPr="00844F6A">
        <w:rPr>
          <w:sz w:val="28"/>
          <w:szCs w:val="28"/>
        </w:rPr>
        <w:t>На реализацию подпрограммы было предусмотрено 35 581,050 тыс. рублей из средств республиканского бюджета.</w:t>
      </w:r>
    </w:p>
    <w:p w:rsidR="007A7935" w:rsidRPr="00844F6A" w:rsidRDefault="007A7935" w:rsidP="007A7935">
      <w:pPr>
        <w:pStyle w:val="a6"/>
        <w:tabs>
          <w:tab w:val="left" w:pos="0"/>
          <w:tab w:val="left" w:pos="708"/>
        </w:tabs>
        <w:ind w:firstLine="851"/>
        <w:jc w:val="both"/>
        <w:rPr>
          <w:sz w:val="28"/>
          <w:szCs w:val="28"/>
        </w:rPr>
      </w:pPr>
      <w:r w:rsidRPr="00844F6A">
        <w:rPr>
          <w:color w:val="000000"/>
          <w:sz w:val="28"/>
          <w:szCs w:val="28"/>
          <w:lang w:bidi="ru-RU"/>
        </w:rPr>
        <w:t>Фактическое исполнение Подпрограммы в 2017 году составило</w:t>
      </w:r>
      <w:r w:rsidRPr="00844F6A">
        <w:rPr>
          <w:sz w:val="28"/>
          <w:szCs w:val="28"/>
        </w:rPr>
        <w:t xml:space="preserve"> 34 888,597 тыс. рублей (98,1 %).</w:t>
      </w:r>
    </w:p>
    <w:p w:rsidR="007A7935" w:rsidRPr="00844F6A" w:rsidRDefault="007A7935" w:rsidP="007A7935">
      <w:pPr>
        <w:ind w:firstLine="709"/>
        <w:jc w:val="both"/>
        <w:rPr>
          <w:sz w:val="28"/>
          <w:szCs w:val="28"/>
        </w:rPr>
      </w:pPr>
      <w:r w:rsidRPr="00844F6A">
        <w:rPr>
          <w:sz w:val="28"/>
          <w:szCs w:val="28"/>
        </w:rPr>
        <w:t>Таким образом, в 2017 году были достигнуты значения большинства целевых индикаторов госпрограммы и принятых в Соглашении обязательств.</w:t>
      </w:r>
    </w:p>
    <w:p w:rsidR="007A7935" w:rsidRDefault="007A7935" w:rsidP="007A7935">
      <w:pPr>
        <w:ind w:firstLine="680"/>
        <w:jc w:val="both"/>
        <w:rPr>
          <w:rStyle w:val="extended-textshort"/>
        </w:rPr>
      </w:pPr>
      <w:r w:rsidRPr="005A4EE7">
        <w:rPr>
          <w:sz w:val="28"/>
          <w:szCs w:val="28"/>
        </w:rPr>
        <w:t>В целом же по итогам 2017 года, несмотря на комплекс неблагоприятных внешних факторов, агропромышленный комплекс республики показывает стабильный рост производства сельскохозяйственной продукции</w:t>
      </w:r>
      <w:r>
        <w:rPr>
          <w:sz w:val="28"/>
          <w:szCs w:val="28"/>
        </w:rPr>
        <w:t>.</w:t>
      </w:r>
    </w:p>
    <w:p w:rsidR="00D26E92" w:rsidRPr="00844F6A" w:rsidRDefault="00D26E92" w:rsidP="00770B74">
      <w:pPr>
        <w:rPr>
          <w:sz w:val="28"/>
          <w:szCs w:val="28"/>
        </w:rPr>
      </w:pPr>
      <w:bookmarkStart w:id="0" w:name="_GoBack"/>
      <w:bookmarkEnd w:id="0"/>
    </w:p>
    <w:p w:rsidR="00D26E92" w:rsidRPr="00844F6A" w:rsidRDefault="00D26E92" w:rsidP="00770B74">
      <w:pPr>
        <w:rPr>
          <w:sz w:val="28"/>
          <w:szCs w:val="28"/>
        </w:rPr>
      </w:pPr>
    </w:p>
    <w:p w:rsidR="00EC6D0E" w:rsidRPr="00844F6A" w:rsidRDefault="00D26E92" w:rsidP="00770B74">
      <w:pPr>
        <w:rPr>
          <w:sz w:val="28"/>
          <w:szCs w:val="28"/>
        </w:rPr>
      </w:pPr>
      <w:r w:rsidRPr="00844F6A">
        <w:rPr>
          <w:sz w:val="28"/>
          <w:szCs w:val="28"/>
        </w:rPr>
        <w:t xml:space="preserve">Исполняющий обязанности </w:t>
      </w:r>
    </w:p>
    <w:p w:rsidR="00BC4A6B" w:rsidRPr="00844F6A" w:rsidRDefault="00BC4A6B" w:rsidP="00770B74">
      <w:pPr>
        <w:rPr>
          <w:sz w:val="28"/>
          <w:szCs w:val="28"/>
        </w:rPr>
      </w:pPr>
      <w:r w:rsidRPr="00844F6A">
        <w:rPr>
          <w:sz w:val="28"/>
          <w:szCs w:val="28"/>
        </w:rPr>
        <w:t xml:space="preserve">Министра                                                                                            </w:t>
      </w:r>
      <w:r w:rsidR="00623409">
        <w:rPr>
          <w:sz w:val="28"/>
          <w:szCs w:val="28"/>
        </w:rPr>
        <w:t xml:space="preserve">А.А. </w:t>
      </w:r>
      <w:proofErr w:type="spellStart"/>
      <w:r w:rsidR="00623409">
        <w:rPr>
          <w:sz w:val="28"/>
          <w:szCs w:val="28"/>
        </w:rPr>
        <w:t>Боташев</w:t>
      </w:r>
      <w:proofErr w:type="spellEnd"/>
    </w:p>
    <w:p w:rsidR="00BC4A6B" w:rsidRPr="00BC4A6B" w:rsidRDefault="00BC4A6B" w:rsidP="00770B74">
      <w:pPr>
        <w:rPr>
          <w:sz w:val="28"/>
          <w:szCs w:val="28"/>
        </w:rPr>
      </w:pPr>
    </w:p>
    <w:p w:rsidR="00BC4A6B" w:rsidRDefault="00BC4A6B" w:rsidP="00770B74">
      <w:pPr>
        <w:rPr>
          <w:sz w:val="28"/>
          <w:szCs w:val="28"/>
        </w:rPr>
      </w:pPr>
    </w:p>
    <w:p w:rsidR="00AE0856" w:rsidRDefault="00AE0856" w:rsidP="00770B74">
      <w:pPr>
        <w:rPr>
          <w:sz w:val="28"/>
          <w:szCs w:val="28"/>
        </w:rPr>
      </w:pPr>
    </w:p>
    <w:p w:rsidR="00AE0856" w:rsidRDefault="00AE0856" w:rsidP="00770B74">
      <w:pPr>
        <w:rPr>
          <w:sz w:val="28"/>
          <w:szCs w:val="28"/>
        </w:rPr>
      </w:pPr>
    </w:p>
    <w:p w:rsidR="00AE0856" w:rsidRDefault="00AE0856" w:rsidP="00770B74">
      <w:pPr>
        <w:rPr>
          <w:sz w:val="28"/>
          <w:szCs w:val="28"/>
        </w:rPr>
      </w:pPr>
    </w:p>
    <w:p w:rsidR="00742103" w:rsidRDefault="00742103" w:rsidP="00770B74">
      <w:pPr>
        <w:rPr>
          <w:sz w:val="28"/>
          <w:szCs w:val="28"/>
        </w:rPr>
      </w:pPr>
    </w:p>
    <w:p w:rsidR="00BC4A6B" w:rsidRDefault="00BC4A6B" w:rsidP="00770B74">
      <w:pPr>
        <w:rPr>
          <w:i/>
          <w:sz w:val="20"/>
          <w:szCs w:val="20"/>
        </w:rPr>
      </w:pPr>
      <w:r w:rsidRPr="00BC4A6B">
        <w:rPr>
          <w:i/>
          <w:sz w:val="20"/>
          <w:szCs w:val="20"/>
        </w:rPr>
        <w:t xml:space="preserve">Кубанова </w:t>
      </w:r>
      <w:r w:rsidR="00AE0856">
        <w:rPr>
          <w:i/>
          <w:sz w:val="20"/>
          <w:szCs w:val="20"/>
        </w:rPr>
        <w:t>Елизавета Джагафаровна</w:t>
      </w:r>
    </w:p>
    <w:p w:rsidR="00FC7C6E" w:rsidRDefault="00623409" w:rsidP="00770B74">
      <w:pPr>
        <w:rPr>
          <w:i/>
          <w:sz w:val="20"/>
          <w:szCs w:val="20"/>
        </w:rPr>
      </w:pPr>
      <w:hyperlink r:id="rId10" w:history="1">
        <w:r w:rsidR="00AE0856" w:rsidRPr="00AE0856">
          <w:rPr>
            <w:sz w:val="20"/>
            <w:szCs w:val="20"/>
          </w:rPr>
          <w:t>kubanova_msh09@mail.ru</w:t>
        </w:r>
      </w:hyperlink>
      <w:r w:rsidR="00AE0856" w:rsidRPr="00AE0856">
        <w:rPr>
          <w:sz w:val="20"/>
          <w:szCs w:val="20"/>
        </w:rPr>
        <w:t>; 878</w:t>
      </w:r>
      <w:r w:rsidR="00BC4A6B" w:rsidRPr="00BC4A6B">
        <w:rPr>
          <w:i/>
          <w:sz w:val="20"/>
          <w:szCs w:val="20"/>
        </w:rPr>
        <w:t>22</w:t>
      </w:r>
      <w:r w:rsidR="00AE0856">
        <w:rPr>
          <w:i/>
          <w:sz w:val="20"/>
          <w:szCs w:val="20"/>
        </w:rPr>
        <w:t>-2</w:t>
      </w:r>
      <w:r w:rsidR="00BC4A6B" w:rsidRPr="00BC4A6B">
        <w:rPr>
          <w:i/>
          <w:sz w:val="20"/>
          <w:szCs w:val="20"/>
        </w:rPr>
        <w:t>-0</w:t>
      </w:r>
      <w:r w:rsidR="00844F6A">
        <w:rPr>
          <w:i/>
          <w:sz w:val="20"/>
          <w:szCs w:val="20"/>
        </w:rPr>
        <w:t>6</w:t>
      </w:r>
      <w:r w:rsidR="00BC4A6B" w:rsidRPr="00BC4A6B">
        <w:rPr>
          <w:i/>
          <w:sz w:val="20"/>
          <w:szCs w:val="20"/>
        </w:rPr>
        <w:t>-</w:t>
      </w:r>
      <w:r w:rsidR="00844F6A">
        <w:rPr>
          <w:i/>
          <w:sz w:val="20"/>
          <w:szCs w:val="20"/>
        </w:rPr>
        <w:t>74</w:t>
      </w:r>
    </w:p>
    <w:sectPr w:rsidR="00FC7C6E" w:rsidSect="0074210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5907F2"/>
    <w:multiLevelType w:val="multilevel"/>
    <w:tmpl w:val="E352768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F69"/>
    <w:rsid w:val="000156B7"/>
    <w:rsid w:val="00025919"/>
    <w:rsid w:val="000347B8"/>
    <w:rsid w:val="00045CCA"/>
    <w:rsid w:val="0005609A"/>
    <w:rsid w:val="00086CE8"/>
    <w:rsid w:val="000A6017"/>
    <w:rsid w:val="000E6CC8"/>
    <w:rsid w:val="0010085D"/>
    <w:rsid w:val="001128AE"/>
    <w:rsid w:val="001321C8"/>
    <w:rsid w:val="00133120"/>
    <w:rsid w:val="00172D73"/>
    <w:rsid w:val="00180EAE"/>
    <w:rsid w:val="001A011C"/>
    <w:rsid w:val="001B446A"/>
    <w:rsid w:val="001B5CBA"/>
    <w:rsid w:val="001C579F"/>
    <w:rsid w:val="001D4E72"/>
    <w:rsid w:val="00203C88"/>
    <w:rsid w:val="002165E8"/>
    <w:rsid w:val="00250D22"/>
    <w:rsid w:val="002775E3"/>
    <w:rsid w:val="00280D7A"/>
    <w:rsid w:val="002813BD"/>
    <w:rsid w:val="00282501"/>
    <w:rsid w:val="002D08A2"/>
    <w:rsid w:val="00333438"/>
    <w:rsid w:val="00334629"/>
    <w:rsid w:val="00343878"/>
    <w:rsid w:val="0036118B"/>
    <w:rsid w:val="0039609C"/>
    <w:rsid w:val="003A1C24"/>
    <w:rsid w:val="00424ADA"/>
    <w:rsid w:val="00424DF1"/>
    <w:rsid w:val="004670DA"/>
    <w:rsid w:val="00497A97"/>
    <w:rsid w:val="004A16BF"/>
    <w:rsid w:val="004A4009"/>
    <w:rsid w:val="004B7B90"/>
    <w:rsid w:val="004E7F49"/>
    <w:rsid w:val="00501067"/>
    <w:rsid w:val="005256A5"/>
    <w:rsid w:val="00547264"/>
    <w:rsid w:val="005C733C"/>
    <w:rsid w:val="005E08E7"/>
    <w:rsid w:val="005F6808"/>
    <w:rsid w:val="00623409"/>
    <w:rsid w:val="0062438B"/>
    <w:rsid w:val="00667EAE"/>
    <w:rsid w:val="00690EDB"/>
    <w:rsid w:val="006A0538"/>
    <w:rsid w:val="00712AEA"/>
    <w:rsid w:val="00742103"/>
    <w:rsid w:val="00746D48"/>
    <w:rsid w:val="0075247C"/>
    <w:rsid w:val="007633E8"/>
    <w:rsid w:val="00770B74"/>
    <w:rsid w:val="00792B35"/>
    <w:rsid w:val="007A54E7"/>
    <w:rsid w:val="007A7935"/>
    <w:rsid w:val="007B01CD"/>
    <w:rsid w:val="007D2B0C"/>
    <w:rsid w:val="007D665A"/>
    <w:rsid w:val="007E385E"/>
    <w:rsid w:val="00807869"/>
    <w:rsid w:val="00843866"/>
    <w:rsid w:val="00844F6A"/>
    <w:rsid w:val="00850110"/>
    <w:rsid w:val="008526C9"/>
    <w:rsid w:val="008744B8"/>
    <w:rsid w:val="00881E2A"/>
    <w:rsid w:val="008C5740"/>
    <w:rsid w:val="008C5A97"/>
    <w:rsid w:val="008C6D4C"/>
    <w:rsid w:val="008F77D7"/>
    <w:rsid w:val="00900385"/>
    <w:rsid w:val="009547F3"/>
    <w:rsid w:val="00987F78"/>
    <w:rsid w:val="009C0482"/>
    <w:rsid w:val="009D09D2"/>
    <w:rsid w:val="009F616C"/>
    <w:rsid w:val="00A121E8"/>
    <w:rsid w:val="00A42962"/>
    <w:rsid w:val="00A45F07"/>
    <w:rsid w:val="00A64D55"/>
    <w:rsid w:val="00A66899"/>
    <w:rsid w:val="00A92D19"/>
    <w:rsid w:val="00A94242"/>
    <w:rsid w:val="00AE0856"/>
    <w:rsid w:val="00AF7CD9"/>
    <w:rsid w:val="00B0462A"/>
    <w:rsid w:val="00B6415A"/>
    <w:rsid w:val="00BA4178"/>
    <w:rsid w:val="00BC4A6B"/>
    <w:rsid w:val="00BD772B"/>
    <w:rsid w:val="00BF177A"/>
    <w:rsid w:val="00C01971"/>
    <w:rsid w:val="00C06445"/>
    <w:rsid w:val="00C446B4"/>
    <w:rsid w:val="00C5502F"/>
    <w:rsid w:val="00C57FF1"/>
    <w:rsid w:val="00C80B15"/>
    <w:rsid w:val="00C83EDE"/>
    <w:rsid w:val="00CA5B25"/>
    <w:rsid w:val="00CA7CCF"/>
    <w:rsid w:val="00D16617"/>
    <w:rsid w:val="00D23C82"/>
    <w:rsid w:val="00D26E92"/>
    <w:rsid w:val="00D32BCC"/>
    <w:rsid w:val="00D414E5"/>
    <w:rsid w:val="00D545BD"/>
    <w:rsid w:val="00D6550A"/>
    <w:rsid w:val="00DB7A3F"/>
    <w:rsid w:val="00DE1987"/>
    <w:rsid w:val="00DE79BE"/>
    <w:rsid w:val="00E161D7"/>
    <w:rsid w:val="00E5645E"/>
    <w:rsid w:val="00E65265"/>
    <w:rsid w:val="00EC6D0E"/>
    <w:rsid w:val="00EE1B94"/>
    <w:rsid w:val="00EF0B41"/>
    <w:rsid w:val="00EF5B35"/>
    <w:rsid w:val="00F15BF4"/>
    <w:rsid w:val="00F5015D"/>
    <w:rsid w:val="00F61CB5"/>
    <w:rsid w:val="00F7745B"/>
    <w:rsid w:val="00F92187"/>
    <w:rsid w:val="00F97483"/>
    <w:rsid w:val="00FB4050"/>
    <w:rsid w:val="00FC7C6E"/>
    <w:rsid w:val="00FD54BF"/>
    <w:rsid w:val="00FE1AC9"/>
    <w:rsid w:val="00FF1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5F8B8"/>
  <w15:chartTrackingRefBased/>
  <w15:docId w15:val="{EFD9735F-74D5-42AF-8D32-09A5456A1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1F69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5">
    <w:name w:val="heading 5"/>
    <w:basedOn w:val="a"/>
    <w:next w:val="a"/>
    <w:link w:val="50"/>
    <w:qFormat/>
    <w:rsid w:val="00E5645E"/>
    <w:pPr>
      <w:keepNext/>
      <w:ind w:firstLine="720"/>
      <w:jc w:val="both"/>
      <w:outlineLvl w:val="4"/>
    </w:pPr>
    <w:rPr>
      <w:b/>
      <w:snapToGrid w:val="0"/>
      <w:color w:val="00000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F1F6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F1F69"/>
    <w:pPr>
      <w:widowControl w:val="0"/>
      <w:shd w:val="clear" w:color="auto" w:fill="FFFFFF"/>
      <w:spacing w:before="240" w:line="322" w:lineRule="exact"/>
      <w:jc w:val="both"/>
    </w:pPr>
    <w:rPr>
      <w:sz w:val="26"/>
      <w:szCs w:val="26"/>
      <w:lang w:eastAsia="en-US"/>
    </w:rPr>
  </w:style>
  <w:style w:type="character" w:customStyle="1" w:styleId="12">
    <w:name w:val="Основной текст (12)"/>
    <w:basedOn w:val="a0"/>
    <w:rsid w:val="00FF1F6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FF1F69"/>
    <w:pPr>
      <w:ind w:left="720"/>
      <w:contextualSpacing/>
    </w:pPr>
  </w:style>
  <w:style w:type="paragraph" w:styleId="a4">
    <w:name w:val="No Spacing"/>
    <w:link w:val="a5"/>
    <w:qFormat/>
    <w:rsid w:val="00C83EDE"/>
    <w:pPr>
      <w:spacing w:after="0" w:line="240" w:lineRule="auto"/>
    </w:pPr>
  </w:style>
  <w:style w:type="paragraph" w:styleId="a6">
    <w:name w:val="header"/>
    <w:basedOn w:val="a"/>
    <w:link w:val="a7"/>
    <w:uiPriority w:val="99"/>
    <w:rsid w:val="00E5645E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E564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5645E"/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eastAsia="ru-RU"/>
    </w:rPr>
  </w:style>
  <w:style w:type="paragraph" w:styleId="a8">
    <w:name w:val="Body Text Indent"/>
    <w:basedOn w:val="a"/>
    <w:link w:val="a9"/>
    <w:rsid w:val="00F97483"/>
    <w:pPr>
      <w:ind w:firstLine="567"/>
      <w:jc w:val="both"/>
    </w:pPr>
    <w:rPr>
      <w:sz w:val="26"/>
      <w:szCs w:val="20"/>
    </w:rPr>
  </w:style>
  <w:style w:type="character" w:customStyle="1" w:styleId="a9">
    <w:name w:val="Основной текст с отступом Знак"/>
    <w:basedOn w:val="a0"/>
    <w:link w:val="a8"/>
    <w:rsid w:val="00F97483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5">
    <w:name w:val="Без интервала Знак"/>
    <w:basedOn w:val="a0"/>
    <w:link w:val="a4"/>
    <w:locked/>
    <w:rsid w:val="00DE79BE"/>
  </w:style>
  <w:style w:type="paragraph" w:styleId="aa">
    <w:name w:val="Body Text"/>
    <w:basedOn w:val="a"/>
    <w:link w:val="ab"/>
    <w:uiPriority w:val="99"/>
    <w:semiHidden/>
    <w:unhideWhenUsed/>
    <w:rsid w:val="00DE79BE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DE79BE"/>
    <w:rPr>
      <w:rFonts w:ascii="Times New Roman" w:eastAsia="Times New Roman" w:hAnsi="Times New Roman" w:cs="Times New Roman"/>
      <w:lang w:eastAsia="ru-RU"/>
    </w:rPr>
  </w:style>
  <w:style w:type="character" w:styleId="ac">
    <w:name w:val="Strong"/>
    <w:basedOn w:val="a0"/>
    <w:uiPriority w:val="22"/>
    <w:qFormat/>
    <w:rsid w:val="00EC6D0E"/>
    <w:rPr>
      <w:b/>
      <w:bCs/>
    </w:rPr>
  </w:style>
  <w:style w:type="paragraph" w:customStyle="1" w:styleId="Style5">
    <w:name w:val="Style5"/>
    <w:basedOn w:val="a"/>
    <w:rsid w:val="00EC6D0E"/>
    <w:pPr>
      <w:widowControl w:val="0"/>
      <w:autoSpaceDE w:val="0"/>
      <w:autoSpaceDN w:val="0"/>
      <w:adjustRightInd w:val="0"/>
      <w:spacing w:line="317" w:lineRule="exact"/>
    </w:pPr>
    <w:rPr>
      <w:rFonts w:eastAsia="Calibri"/>
      <w:sz w:val="24"/>
      <w:szCs w:val="24"/>
    </w:rPr>
  </w:style>
  <w:style w:type="paragraph" w:customStyle="1" w:styleId="Style20">
    <w:name w:val="Style20"/>
    <w:basedOn w:val="a"/>
    <w:uiPriority w:val="99"/>
    <w:rsid w:val="00EC6D0E"/>
    <w:pPr>
      <w:widowControl w:val="0"/>
      <w:autoSpaceDE w:val="0"/>
      <w:autoSpaceDN w:val="0"/>
      <w:adjustRightInd w:val="0"/>
      <w:spacing w:line="197" w:lineRule="exact"/>
    </w:pPr>
    <w:rPr>
      <w:sz w:val="24"/>
      <w:szCs w:val="24"/>
    </w:rPr>
  </w:style>
  <w:style w:type="paragraph" w:customStyle="1" w:styleId="ConsPlusNonformat">
    <w:name w:val="ConsPlusNonformat"/>
    <w:rsid w:val="00987F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Основной шрифт абзаца1"/>
    <w:rsid w:val="00987F78"/>
  </w:style>
  <w:style w:type="paragraph" w:styleId="ad">
    <w:name w:val="Normal (Web)"/>
    <w:basedOn w:val="a"/>
    <w:uiPriority w:val="99"/>
    <w:semiHidden/>
    <w:unhideWhenUsed/>
    <w:rsid w:val="002775E3"/>
    <w:pPr>
      <w:spacing w:before="100" w:beforeAutospacing="1" w:after="100" w:afterAutospacing="1"/>
    </w:pPr>
    <w:rPr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9547F3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547F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f0">
    <w:name w:val="Нормальный (таблица)"/>
    <w:basedOn w:val="a"/>
    <w:next w:val="a"/>
    <w:uiPriority w:val="99"/>
    <w:rsid w:val="00C0644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1">
    <w:name w:val="Прижатый влево"/>
    <w:basedOn w:val="a"/>
    <w:next w:val="a"/>
    <w:uiPriority w:val="99"/>
    <w:rsid w:val="00C0644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ConsPlusNormal">
    <w:name w:val="ConsPlusNormal"/>
    <w:rsid w:val="008744B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x-phmenubutton">
    <w:name w:val="x-ph__menu__button"/>
    <w:basedOn w:val="a0"/>
    <w:rsid w:val="00AE0856"/>
  </w:style>
  <w:style w:type="character" w:styleId="af2">
    <w:name w:val="Hyperlink"/>
    <w:basedOn w:val="a0"/>
    <w:uiPriority w:val="99"/>
    <w:unhideWhenUsed/>
    <w:rsid w:val="00AE0856"/>
    <w:rPr>
      <w:color w:val="0563C1" w:themeColor="hyperlink"/>
      <w:u w:val="single"/>
    </w:rPr>
  </w:style>
  <w:style w:type="character" w:customStyle="1" w:styleId="extended-textshort">
    <w:name w:val="extended-text__short"/>
    <w:basedOn w:val="a0"/>
    <w:rsid w:val="007A79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0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4C3B73B52559CAE60EF143C215B0F915DD83F7A07224B99C2507DBEFE8F64071A2DF8DF7C4CD064AACB7rDh7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44C3B73B52559CAE60EF143C215B0F915DD83F7A07028B1982507DBEFE8F64071A2DF8DF7C4CD064AACB7rDh7J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44C3B73B52559CAE60EF143C215B0F915DD83F7A07129B8962507DBEFE8F64071A2DF8DF7C4CD064AACB7rDh7J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244C3B73B52559CAE60EF143C215B0F915DD83F7A07122B9982507DBEFE8F64071A2DF8DF7C4CD064AACB7rDh7J" TargetMode="External"/><Relationship Id="rId10" Type="http://schemas.openxmlformats.org/officeDocument/2006/relationships/hyperlink" Target="mailto:kubanova_msh09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44C3B73B52559CAE60EF143C215B0F915DD83F7A07D29B9972507DBEFE8F64071A2DF8DF7C4CD064AACB7rDh7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4760</Words>
  <Characters>27133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mcx63</dc:creator>
  <cp:keywords/>
  <dc:description/>
  <cp:lastModifiedBy>mcx63</cp:lastModifiedBy>
  <cp:revision>5</cp:revision>
  <cp:lastPrinted>2018-04-02T05:41:00Z</cp:lastPrinted>
  <dcterms:created xsi:type="dcterms:W3CDTF">2018-04-25T06:27:00Z</dcterms:created>
  <dcterms:modified xsi:type="dcterms:W3CDTF">2018-05-23T07:31:00Z</dcterms:modified>
</cp:coreProperties>
</file>